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3B2FA" w14:textId="13B5179E" w:rsidR="00DE186C" w:rsidRPr="00BE1DBC" w:rsidRDefault="00E45E2D" w:rsidP="00E45E2D">
      <w:pPr>
        <w:spacing w:after="0" w:line="240" w:lineRule="auto"/>
        <w:jc w:val="center"/>
        <w:rPr>
          <w:rFonts w:cs="David"/>
          <w:b/>
          <w:bCs/>
          <w:sz w:val="28"/>
          <w:szCs w:val="28"/>
          <w:u w:val="single"/>
          <w:rtl/>
        </w:rPr>
      </w:pPr>
      <w:bookmarkStart w:id="0" w:name="_GoBack"/>
      <w:bookmarkEnd w:id="0"/>
      <w:r>
        <w:rPr>
          <w:rFonts w:cs="David" w:hint="cs"/>
          <w:b/>
          <w:bCs/>
          <w:sz w:val="28"/>
          <w:szCs w:val="28"/>
          <w:u w:val="single"/>
          <w:rtl/>
        </w:rPr>
        <w:t xml:space="preserve">תכנון לוח-זמנים פדגוגי לקראת פתיחת שנה </w:t>
      </w:r>
    </w:p>
    <w:p w14:paraId="18961A48" w14:textId="77777777" w:rsidR="00DE186C" w:rsidRPr="00DE186C" w:rsidRDefault="00DE186C" w:rsidP="00DE186C">
      <w:pPr>
        <w:spacing w:after="0" w:line="240" w:lineRule="auto"/>
        <w:jc w:val="both"/>
        <w:rPr>
          <w:rFonts w:cs="David"/>
          <w:b/>
          <w:bCs/>
          <w:sz w:val="24"/>
          <w:szCs w:val="24"/>
          <w:u w:val="single"/>
          <w:rtl/>
        </w:rPr>
      </w:pPr>
    </w:p>
    <w:p w14:paraId="0B8E0E96" w14:textId="77777777" w:rsidR="006E21EB" w:rsidRDefault="006E21EB" w:rsidP="00A07345">
      <w:pPr>
        <w:spacing w:after="0" w:line="240" w:lineRule="auto"/>
        <w:jc w:val="both"/>
        <w:rPr>
          <w:rFonts w:cs="David"/>
          <w:b/>
          <w:bCs/>
          <w:sz w:val="24"/>
          <w:szCs w:val="24"/>
          <w:u w:val="single"/>
          <w:rtl/>
        </w:rPr>
      </w:pPr>
    </w:p>
    <w:p w14:paraId="76D18E4B" w14:textId="743760EB" w:rsidR="00A07345" w:rsidRDefault="00DE186C" w:rsidP="00A07345">
      <w:pPr>
        <w:spacing w:after="0" w:line="240" w:lineRule="auto"/>
        <w:jc w:val="both"/>
        <w:rPr>
          <w:rFonts w:cs="David"/>
          <w:sz w:val="24"/>
          <w:szCs w:val="24"/>
          <w:rtl/>
        </w:rPr>
      </w:pPr>
      <w:r w:rsidRPr="00DE186C">
        <w:rPr>
          <w:rFonts w:cs="David" w:hint="cs"/>
          <w:b/>
          <w:bCs/>
          <w:sz w:val="24"/>
          <w:szCs w:val="24"/>
          <w:u w:val="single"/>
          <w:rtl/>
        </w:rPr>
        <w:t xml:space="preserve">פתיחת שנה </w:t>
      </w:r>
    </w:p>
    <w:p w14:paraId="604CC85B" w14:textId="77777777" w:rsidR="00A07345" w:rsidRDefault="00A07345" w:rsidP="00A07345">
      <w:pPr>
        <w:spacing w:after="0" w:line="240" w:lineRule="auto"/>
        <w:jc w:val="both"/>
        <w:rPr>
          <w:rFonts w:cs="David"/>
          <w:sz w:val="24"/>
          <w:szCs w:val="24"/>
          <w:rtl/>
        </w:rPr>
      </w:pPr>
    </w:p>
    <w:p w14:paraId="3411180E" w14:textId="0C35DFBC" w:rsidR="00E45E2D" w:rsidRDefault="00A07345" w:rsidP="00085079">
      <w:pPr>
        <w:spacing w:after="0" w:line="240" w:lineRule="auto"/>
        <w:jc w:val="both"/>
        <w:rPr>
          <w:rFonts w:cs="David"/>
          <w:sz w:val="24"/>
          <w:szCs w:val="24"/>
          <w:rtl/>
        </w:rPr>
      </w:pPr>
      <w:r w:rsidRPr="00A07345">
        <w:rPr>
          <w:rFonts w:cs="David" w:hint="cs"/>
          <w:b/>
          <w:bCs/>
          <w:sz w:val="24"/>
          <w:szCs w:val="24"/>
          <w:rtl/>
        </w:rPr>
        <w:t>מערכת שעות ומועדי ישיבות</w:t>
      </w:r>
      <w:r w:rsidRPr="00A07345">
        <w:rPr>
          <w:rFonts w:cs="David" w:hint="cs"/>
          <w:sz w:val="24"/>
          <w:szCs w:val="24"/>
          <w:rtl/>
        </w:rPr>
        <w:t xml:space="preserve"> </w:t>
      </w:r>
      <w:r w:rsidR="00E45E2D">
        <w:rPr>
          <w:rFonts w:cs="David"/>
          <w:sz w:val="24"/>
          <w:szCs w:val="24"/>
          <w:rtl/>
        </w:rPr>
        <w:t>–</w:t>
      </w:r>
      <w:r w:rsidRPr="00A07345">
        <w:rPr>
          <w:rFonts w:cs="David" w:hint="cs"/>
          <w:sz w:val="24"/>
          <w:szCs w:val="24"/>
          <w:rtl/>
        </w:rPr>
        <w:t xml:space="preserve"> </w:t>
      </w:r>
    </w:p>
    <w:p w14:paraId="20B4E0B1" w14:textId="77777777" w:rsidR="00CB3AD1" w:rsidRDefault="00CB3AD1" w:rsidP="00085079">
      <w:pPr>
        <w:spacing w:after="0" w:line="240" w:lineRule="auto"/>
        <w:jc w:val="both"/>
        <w:rPr>
          <w:rFonts w:cs="David"/>
          <w:b/>
          <w:bCs/>
          <w:sz w:val="24"/>
          <w:szCs w:val="24"/>
          <w:rtl/>
        </w:rPr>
      </w:pPr>
    </w:p>
    <w:p w14:paraId="4817EB93" w14:textId="7758B216" w:rsidR="00E45E2D" w:rsidRDefault="00E45E2D" w:rsidP="00085079">
      <w:pPr>
        <w:spacing w:after="0" w:line="240" w:lineRule="auto"/>
        <w:jc w:val="both"/>
        <w:rPr>
          <w:rFonts w:cs="David"/>
          <w:sz w:val="24"/>
          <w:szCs w:val="24"/>
          <w:rtl/>
        </w:rPr>
      </w:pPr>
      <w:r w:rsidRPr="00CB3AD1">
        <w:rPr>
          <w:rFonts w:cs="David" w:hint="cs"/>
          <w:b/>
          <w:bCs/>
          <w:sz w:val="24"/>
          <w:szCs w:val="24"/>
          <w:rtl/>
        </w:rPr>
        <w:t>ישיבות צוות</w:t>
      </w:r>
      <w:r>
        <w:rPr>
          <w:rFonts w:cs="David" w:hint="cs"/>
          <w:sz w:val="24"/>
          <w:szCs w:val="24"/>
          <w:rtl/>
        </w:rPr>
        <w:t xml:space="preserve"> קבועות במערכת הן תנאי לליווי מקצועי ומיטבי של רכזי המקצוע. </w:t>
      </w:r>
    </w:p>
    <w:p w14:paraId="69133576" w14:textId="29D73C47" w:rsidR="00E45E2D" w:rsidRDefault="00E45E2D" w:rsidP="00E45E2D">
      <w:pPr>
        <w:spacing w:after="0" w:line="240" w:lineRule="auto"/>
        <w:jc w:val="both"/>
        <w:rPr>
          <w:rFonts w:cs="David"/>
          <w:sz w:val="24"/>
          <w:szCs w:val="24"/>
          <w:rtl/>
        </w:rPr>
      </w:pPr>
      <w:r>
        <w:rPr>
          <w:rFonts w:cs="David" w:hint="cs"/>
          <w:sz w:val="24"/>
          <w:szCs w:val="24"/>
          <w:rtl/>
        </w:rPr>
        <w:t xml:space="preserve">יש לוודא שסדירות הישיבה מופיעה במערכת השעות ושכלל הצוות הרלוונטי פנוי ולא משובץ בשעת הוראה. </w:t>
      </w:r>
    </w:p>
    <w:p w14:paraId="32C090EA" w14:textId="78EA4805" w:rsidR="00CB3AD1" w:rsidRDefault="00CB3AD1" w:rsidP="00CB3AD1">
      <w:pPr>
        <w:spacing w:after="0" w:line="240" w:lineRule="auto"/>
        <w:jc w:val="both"/>
        <w:rPr>
          <w:rFonts w:cs="David"/>
          <w:sz w:val="24"/>
          <w:szCs w:val="24"/>
          <w:rtl/>
        </w:rPr>
      </w:pPr>
      <w:r>
        <w:rPr>
          <w:rFonts w:cs="David" w:hint="cs"/>
          <w:sz w:val="24"/>
          <w:szCs w:val="24"/>
          <w:rtl/>
        </w:rPr>
        <w:t xml:space="preserve">מומלץ לתאם את הישיבה ברצף ליום הלימודים, פחות בשעת אפס, בסוף היום או לאחר רצף שעות "חלון", כדי למנוע היעדרויות של המורים מהישיבה.   </w:t>
      </w:r>
    </w:p>
    <w:p w14:paraId="4057EA6A" w14:textId="11D851A3" w:rsidR="00E45E2D" w:rsidRDefault="00E45E2D" w:rsidP="00E45E2D">
      <w:pPr>
        <w:spacing w:after="0" w:line="240" w:lineRule="auto"/>
        <w:jc w:val="both"/>
        <w:rPr>
          <w:rFonts w:cs="David"/>
          <w:sz w:val="24"/>
          <w:szCs w:val="24"/>
          <w:rtl/>
        </w:rPr>
      </w:pPr>
      <w:r>
        <w:rPr>
          <w:rFonts w:cs="David" w:hint="cs"/>
          <w:sz w:val="24"/>
          <w:szCs w:val="24"/>
          <w:rtl/>
        </w:rPr>
        <w:t xml:space="preserve">זמן ישיבות הצוות הינו הזדמנות ללמידת עמיתים איכותית ומשמעותית, כמו גם הזדמנות לחיזוק המנהיגות של רכז המקצוע מול צוות המורים שלו. </w:t>
      </w:r>
    </w:p>
    <w:p w14:paraId="17960A64" w14:textId="77777777" w:rsidR="00E45E2D" w:rsidRDefault="00E45E2D" w:rsidP="00E45E2D">
      <w:pPr>
        <w:spacing w:after="0" w:line="240" w:lineRule="auto"/>
        <w:jc w:val="both"/>
        <w:rPr>
          <w:rFonts w:cs="David"/>
          <w:sz w:val="24"/>
          <w:szCs w:val="24"/>
          <w:rtl/>
        </w:rPr>
      </w:pPr>
    </w:p>
    <w:p w14:paraId="37EBEFCC" w14:textId="035153DB" w:rsidR="00E45E2D" w:rsidRDefault="00E45E2D" w:rsidP="00E45E2D">
      <w:pPr>
        <w:spacing w:after="0" w:line="240" w:lineRule="auto"/>
        <w:jc w:val="both"/>
        <w:rPr>
          <w:rFonts w:cs="David"/>
          <w:sz w:val="24"/>
          <w:szCs w:val="24"/>
          <w:rtl/>
        </w:rPr>
      </w:pPr>
      <w:r>
        <w:rPr>
          <w:rFonts w:cs="David" w:hint="cs"/>
          <w:sz w:val="24"/>
          <w:szCs w:val="24"/>
          <w:rtl/>
        </w:rPr>
        <w:t xml:space="preserve">עוד חשוב במהלך השנה, להימנע ממילויי מקום של הצוות המקצועי בשעת ישיבת הצוות. </w:t>
      </w:r>
    </w:p>
    <w:p w14:paraId="620A9E19" w14:textId="0C060128" w:rsidR="00CB3AD1" w:rsidRDefault="00CB3AD1" w:rsidP="00E45E2D">
      <w:pPr>
        <w:spacing w:after="0" w:line="240" w:lineRule="auto"/>
        <w:jc w:val="both"/>
        <w:rPr>
          <w:rFonts w:cs="David"/>
          <w:sz w:val="24"/>
          <w:szCs w:val="24"/>
          <w:rtl/>
        </w:rPr>
      </w:pPr>
    </w:p>
    <w:p w14:paraId="5D670A83" w14:textId="52AD78D1" w:rsidR="00DF75EE" w:rsidRPr="00695C68" w:rsidRDefault="00695C68" w:rsidP="00E50914">
      <w:pPr>
        <w:spacing w:after="0" w:line="240" w:lineRule="auto"/>
        <w:jc w:val="both"/>
        <w:rPr>
          <w:rFonts w:cs="David"/>
          <w:b/>
          <w:bCs/>
          <w:color w:val="0070C0"/>
          <w:sz w:val="24"/>
          <w:szCs w:val="24"/>
          <w:u w:val="single"/>
          <w:rtl/>
        </w:rPr>
      </w:pPr>
      <w:r w:rsidRPr="00695C68">
        <w:rPr>
          <w:rFonts w:cs="David" w:hint="cs"/>
          <w:b/>
          <w:bCs/>
          <w:color w:val="0070C0"/>
          <w:sz w:val="24"/>
          <w:szCs w:val="24"/>
          <w:u w:val="single"/>
          <w:rtl/>
        </w:rPr>
        <w:t>כלים ל</w:t>
      </w:r>
      <w:hyperlink r:id="rId7" w:history="1">
        <w:r w:rsidR="00FA2C20" w:rsidRPr="00695C68">
          <w:rPr>
            <w:rStyle w:val="Hyperlink"/>
            <w:rFonts w:cs="David" w:hint="cs"/>
            <w:b/>
            <w:bCs/>
            <w:color w:val="0070C0"/>
            <w:sz w:val="24"/>
            <w:szCs w:val="24"/>
            <w:rtl/>
          </w:rPr>
          <w:t xml:space="preserve">ישיבות </w:t>
        </w:r>
        <w:r w:rsidR="00DF75EE" w:rsidRPr="00695C68">
          <w:rPr>
            <w:rStyle w:val="Hyperlink"/>
            <w:rFonts w:cs="David" w:hint="cs"/>
            <w:b/>
            <w:bCs/>
            <w:color w:val="0070C0"/>
            <w:sz w:val="24"/>
            <w:szCs w:val="24"/>
            <w:rtl/>
          </w:rPr>
          <w:t>צוות אפקטיבית</w:t>
        </w:r>
      </w:hyperlink>
      <w:r w:rsidR="00DF75EE" w:rsidRPr="00695C68">
        <w:rPr>
          <w:rFonts w:cs="David" w:hint="cs"/>
          <w:b/>
          <w:bCs/>
          <w:color w:val="0070C0"/>
          <w:sz w:val="24"/>
          <w:szCs w:val="24"/>
          <w:u w:val="single"/>
          <w:rtl/>
        </w:rPr>
        <w:t xml:space="preserve"> </w:t>
      </w:r>
      <w:r w:rsidR="00E50914" w:rsidRPr="00E50914">
        <w:rPr>
          <w:rFonts w:cs="David"/>
          <w:b/>
          <w:bCs/>
          <w:noProof/>
          <w:color w:val="0070C0"/>
          <w:sz w:val="24"/>
          <w:szCs w:val="24"/>
          <w:u w:val="single"/>
          <w:rtl/>
        </w:rPr>
        <w:drawing>
          <wp:anchor distT="0" distB="0" distL="114300" distR="114300" simplePos="0" relativeHeight="251658240" behindDoc="0" locked="0" layoutInCell="1" allowOverlap="1" wp14:anchorId="72BB7C68" wp14:editId="3450EADE">
            <wp:simplePos x="0" y="0"/>
            <wp:positionH relativeFrom="column">
              <wp:posOffset>3788410</wp:posOffset>
            </wp:positionH>
            <wp:positionV relativeFrom="paragraph">
              <wp:posOffset>-1270</wp:posOffset>
            </wp:positionV>
            <wp:extent cx="158115" cy="297180"/>
            <wp:effectExtent l="0" t="0" r="0" b="762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15" cy="297180"/>
                    </a:xfrm>
                    <a:prstGeom prst="rect">
                      <a:avLst/>
                    </a:prstGeom>
                  </pic:spPr>
                </pic:pic>
              </a:graphicData>
            </a:graphic>
            <wp14:sizeRelH relativeFrom="page">
              <wp14:pctWidth>0</wp14:pctWidth>
            </wp14:sizeRelH>
            <wp14:sizeRelV relativeFrom="page">
              <wp14:pctHeight>0</wp14:pctHeight>
            </wp14:sizeRelV>
          </wp:anchor>
        </w:drawing>
      </w:r>
    </w:p>
    <w:p w14:paraId="25D0FE02" w14:textId="77777777" w:rsidR="00DF75EE" w:rsidRDefault="00DF75EE" w:rsidP="00E45E2D">
      <w:pPr>
        <w:spacing w:after="0" w:line="240" w:lineRule="auto"/>
        <w:jc w:val="both"/>
        <w:rPr>
          <w:rFonts w:cs="David"/>
          <w:sz w:val="24"/>
          <w:szCs w:val="24"/>
          <w:rtl/>
        </w:rPr>
      </w:pPr>
    </w:p>
    <w:p w14:paraId="05D236F6" w14:textId="78B239F7" w:rsidR="00CB3AD1" w:rsidRDefault="00CB3AD1" w:rsidP="00CB3AD1">
      <w:pPr>
        <w:spacing w:after="0" w:line="240" w:lineRule="auto"/>
        <w:jc w:val="both"/>
        <w:rPr>
          <w:rFonts w:cs="David"/>
          <w:sz w:val="24"/>
          <w:szCs w:val="24"/>
          <w:rtl/>
        </w:rPr>
      </w:pPr>
      <w:r>
        <w:rPr>
          <w:rFonts w:cs="David" w:hint="cs"/>
          <w:sz w:val="24"/>
          <w:szCs w:val="24"/>
          <w:rtl/>
        </w:rPr>
        <w:t xml:space="preserve">לצד ישיבות צוותי המקצוע יש להקצות לאורך השנה כשמונה </w:t>
      </w:r>
      <w:r w:rsidRPr="00CB3AD1">
        <w:rPr>
          <w:rFonts w:cs="David" w:hint="cs"/>
          <w:b/>
          <w:bCs/>
          <w:sz w:val="24"/>
          <w:szCs w:val="24"/>
          <w:rtl/>
        </w:rPr>
        <w:t>מפגשים לרכזי המקצוע</w:t>
      </w:r>
      <w:r>
        <w:rPr>
          <w:rFonts w:cs="David" w:hint="cs"/>
          <w:sz w:val="24"/>
          <w:szCs w:val="24"/>
          <w:rtl/>
        </w:rPr>
        <w:t>. מפגשים אלו עשויים להוות קרקע פורייה ללמידת עמיתים וליצירת שפה פדגוגית בית ספרית. נושאים שניתן להעלות בישיבות אלה:</w:t>
      </w:r>
      <w:r w:rsidRPr="00CB3AD1">
        <w:rPr>
          <w:rFonts w:cs="David" w:hint="cs"/>
          <w:sz w:val="24"/>
          <w:szCs w:val="24"/>
          <w:rtl/>
        </w:rPr>
        <w:t xml:space="preserve"> מועדי ב', יצירת מוטיבציה בכיתה, חדשנות, </w:t>
      </w:r>
      <w:r>
        <w:rPr>
          <w:rFonts w:cs="David" w:hint="cs"/>
          <w:sz w:val="24"/>
          <w:szCs w:val="24"/>
          <w:rtl/>
        </w:rPr>
        <w:t xml:space="preserve">שיח על </w:t>
      </w:r>
      <w:r w:rsidRPr="00CB3AD1">
        <w:rPr>
          <w:rFonts w:cs="David" w:hint="cs"/>
          <w:sz w:val="24"/>
          <w:szCs w:val="24"/>
          <w:rtl/>
        </w:rPr>
        <w:t xml:space="preserve">תפקיד הרכז, </w:t>
      </w:r>
      <w:r>
        <w:rPr>
          <w:rFonts w:cs="David" w:hint="cs"/>
          <w:sz w:val="24"/>
          <w:szCs w:val="24"/>
          <w:rtl/>
        </w:rPr>
        <w:t xml:space="preserve">הובלת </w:t>
      </w:r>
      <w:r w:rsidRPr="00CB3AD1">
        <w:rPr>
          <w:rFonts w:cs="David" w:hint="cs"/>
          <w:sz w:val="24"/>
          <w:szCs w:val="24"/>
          <w:rtl/>
        </w:rPr>
        <w:t>ישיבת צוות אפקטיבי</w:t>
      </w:r>
      <w:r>
        <w:rPr>
          <w:rFonts w:cs="David" w:hint="cs"/>
          <w:sz w:val="24"/>
          <w:szCs w:val="24"/>
          <w:rtl/>
        </w:rPr>
        <w:t>ת</w:t>
      </w:r>
      <w:r w:rsidRPr="00CB3AD1">
        <w:rPr>
          <w:rFonts w:cs="David" w:hint="cs"/>
          <w:sz w:val="24"/>
          <w:szCs w:val="24"/>
          <w:rtl/>
        </w:rPr>
        <w:t xml:space="preserve">, </w:t>
      </w:r>
      <w:r>
        <w:rPr>
          <w:rFonts w:cs="David" w:hint="cs"/>
          <w:sz w:val="24"/>
          <w:szCs w:val="24"/>
          <w:rtl/>
        </w:rPr>
        <w:t xml:space="preserve">שיח בנושא </w:t>
      </w:r>
      <w:r w:rsidRPr="00CB3AD1">
        <w:rPr>
          <w:rFonts w:cs="David" w:hint="cs"/>
          <w:sz w:val="24"/>
          <w:szCs w:val="24"/>
          <w:rtl/>
        </w:rPr>
        <w:t>מבחנים</w:t>
      </w:r>
      <w:r>
        <w:rPr>
          <w:rFonts w:cs="David" w:hint="cs"/>
          <w:sz w:val="24"/>
          <w:szCs w:val="24"/>
          <w:rtl/>
        </w:rPr>
        <w:t xml:space="preserve"> ו/או </w:t>
      </w:r>
      <w:r w:rsidRPr="00CB3AD1">
        <w:rPr>
          <w:rFonts w:cs="David" w:hint="cs"/>
          <w:sz w:val="24"/>
          <w:szCs w:val="24"/>
          <w:rtl/>
        </w:rPr>
        <w:t>הערכה חל</w:t>
      </w:r>
      <w:r>
        <w:rPr>
          <w:rFonts w:cs="David" w:hint="cs"/>
          <w:sz w:val="24"/>
          <w:szCs w:val="24"/>
          <w:rtl/>
        </w:rPr>
        <w:t xml:space="preserve">ופית ועוד. לרעיונות נוספים ולמפגשים מלאים, מוזמנים לאתר שאיפה.  </w:t>
      </w:r>
      <w:r w:rsidRPr="00CB3AD1">
        <w:rPr>
          <w:rFonts w:cs="David" w:hint="cs"/>
          <w:sz w:val="24"/>
          <w:szCs w:val="24"/>
          <w:rtl/>
        </w:rPr>
        <w:t xml:space="preserve"> </w:t>
      </w:r>
    </w:p>
    <w:p w14:paraId="68669EEE" w14:textId="48F6ADB0" w:rsidR="00281A7E" w:rsidRDefault="00E50914" w:rsidP="00CB3AD1">
      <w:pPr>
        <w:spacing w:after="0" w:line="240" w:lineRule="auto"/>
        <w:jc w:val="both"/>
        <w:rPr>
          <w:rFonts w:cs="David"/>
          <w:sz w:val="24"/>
          <w:szCs w:val="24"/>
          <w:rtl/>
        </w:rPr>
      </w:pPr>
      <w:r w:rsidRPr="00E50914">
        <w:rPr>
          <w:rFonts w:cs="David"/>
          <w:b/>
          <w:bCs/>
          <w:noProof/>
          <w:color w:val="0070C0"/>
          <w:sz w:val="24"/>
          <w:szCs w:val="24"/>
          <w:u w:val="single"/>
          <w:rtl/>
        </w:rPr>
        <w:drawing>
          <wp:anchor distT="0" distB="0" distL="114300" distR="114300" simplePos="0" relativeHeight="251660288" behindDoc="0" locked="0" layoutInCell="1" allowOverlap="1" wp14:anchorId="0212D1FD" wp14:editId="007AA216">
            <wp:simplePos x="0" y="0"/>
            <wp:positionH relativeFrom="column">
              <wp:posOffset>2980690</wp:posOffset>
            </wp:positionH>
            <wp:positionV relativeFrom="paragraph">
              <wp:posOffset>137160</wp:posOffset>
            </wp:positionV>
            <wp:extent cx="158115" cy="297180"/>
            <wp:effectExtent l="0" t="0" r="0" b="762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115" cy="297180"/>
                    </a:xfrm>
                    <a:prstGeom prst="rect">
                      <a:avLst/>
                    </a:prstGeom>
                  </pic:spPr>
                </pic:pic>
              </a:graphicData>
            </a:graphic>
            <wp14:sizeRelH relativeFrom="page">
              <wp14:pctWidth>0</wp14:pctWidth>
            </wp14:sizeRelH>
            <wp14:sizeRelV relativeFrom="page">
              <wp14:pctHeight>0</wp14:pctHeight>
            </wp14:sizeRelV>
          </wp:anchor>
        </w:drawing>
      </w:r>
    </w:p>
    <w:p w14:paraId="35F0731F" w14:textId="1CD2403A" w:rsidR="00281A7E" w:rsidRPr="00695C68" w:rsidRDefault="00695C68" w:rsidP="00695C68">
      <w:pPr>
        <w:spacing w:after="0" w:line="240" w:lineRule="auto"/>
        <w:jc w:val="both"/>
        <w:rPr>
          <w:rFonts w:cs="David"/>
          <w:b/>
          <w:bCs/>
          <w:color w:val="0070C0"/>
          <w:sz w:val="24"/>
          <w:szCs w:val="24"/>
          <w:u w:val="single"/>
          <w:rtl/>
        </w:rPr>
      </w:pPr>
      <w:r w:rsidRPr="00695C68">
        <w:rPr>
          <w:rFonts w:cs="David" w:hint="cs"/>
          <w:b/>
          <w:bCs/>
          <w:color w:val="0070C0"/>
          <w:sz w:val="24"/>
          <w:szCs w:val="24"/>
          <w:u w:val="single"/>
          <w:rtl/>
        </w:rPr>
        <w:t xml:space="preserve">כלים לבנייה ולהובלה של  </w:t>
      </w:r>
      <w:hyperlink r:id="rId10" w:history="1">
        <w:r w:rsidR="00FA2C20" w:rsidRPr="00695C68">
          <w:rPr>
            <w:rStyle w:val="Hyperlink"/>
            <w:rFonts w:cs="David" w:hint="cs"/>
            <w:b/>
            <w:bCs/>
            <w:color w:val="0070C0"/>
            <w:sz w:val="24"/>
            <w:szCs w:val="24"/>
            <w:rtl/>
          </w:rPr>
          <w:t>מפגשי רכזי מקצוע</w:t>
        </w:r>
      </w:hyperlink>
      <w:r w:rsidR="00FA2C20" w:rsidRPr="00695C68">
        <w:rPr>
          <w:rFonts w:cs="David" w:hint="cs"/>
          <w:b/>
          <w:bCs/>
          <w:color w:val="0070C0"/>
          <w:sz w:val="24"/>
          <w:szCs w:val="24"/>
          <w:u w:val="single"/>
          <w:rtl/>
        </w:rPr>
        <w:t xml:space="preserve"> </w:t>
      </w:r>
    </w:p>
    <w:p w14:paraId="069A1CD9" w14:textId="61517491" w:rsidR="00DF75EE" w:rsidRDefault="00DF75EE" w:rsidP="00CB3AD1">
      <w:pPr>
        <w:spacing w:after="0" w:line="240" w:lineRule="auto"/>
        <w:jc w:val="both"/>
        <w:rPr>
          <w:rFonts w:cs="David"/>
          <w:sz w:val="24"/>
          <w:szCs w:val="24"/>
          <w:rtl/>
        </w:rPr>
      </w:pPr>
    </w:p>
    <w:p w14:paraId="6A91533E" w14:textId="77777777" w:rsidR="00281A7E" w:rsidRDefault="00281A7E" w:rsidP="00281A7E">
      <w:pPr>
        <w:spacing w:after="0" w:line="240" w:lineRule="auto"/>
        <w:jc w:val="both"/>
        <w:rPr>
          <w:rFonts w:cs="David"/>
          <w:sz w:val="24"/>
          <w:szCs w:val="24"/>
          <w:rtl/>
        </w:rPr>
      </w:pPr>
      <w:r>
        <w:rPr>
          <w:rFonts w:cs="David" w:hint="cs"/>
          <w:sz w:val="24"/>
          <w:szCs w:val="24"/>
          <w:rtl/>
        </w:rPr>
        <w:t xml:space="preserve">לצד הדיאלוג השוטף, בין מנהל בית הספר והרכז הפדגוגי, </w:t>
      </w:r>
      <w:r w:rsidR="00DF75EE">
        <w:rPr>
          <w:rFonts w:cs="David" w:hint="cs"/>
          <w:sz w:val="24"/>
          <w:szCs w:val="24"/>
          <w:rtl/>
        </w:rPr>
        <w:t xml:space="preserve">יש לתאם ישיבה </w:t>
      </w:r>
      <w:r>
        <w:rPr>
          <w:rFonts w:cs="David" w:hint="cs"/>
          <w:sz w:val="24"/>
          <w:szCs w:val="24"/>
          <w:rtl/>
        </w:rPr>
        <w:t xml:space="preserve">סדורה ביניהם, שעה בשבוע ולשבץ אותה במערכת. </w:t>
      </w:r>
    </w:p>
    <w:p w14:paraId="51EB9422" w14:textId="08355B70" w:rsidR="00281A7E" w:rsidRDefault="00281A7E" w:rsidP="00281A7E">
      <w:pPr>
        <w:spacing w:after="0" w:line="240" w:lineRule="auto"/>
        <w:jc w:val="both"/>
        <w:rPr>
          <w:rFonts w:cs="David"/>
          <w:sz w:val="24"/>
          <w:szCs w:val="24"/>
          <w:rtl/>
        </w:rPr>
      </w:pPr>
      <w:r>
        <w:rPr>
          <w:rFonts w:cs="David" w:hint="cs"/>
          <w:sz w:val="24"/>
          <w:szCs w:val="24"/>
          <w:rtl/>
        </w:rPr>
        <w:t xml:space="preserve">חשוב מאוד שישיבה זו תתקיים כסדרה ולא תבוטל/תדחה על מנת לשמר תהליכי עבודה שוטפים ומקצועיים ולא רק שיח על אתגרי השעה ו"כיבוי שריפות".  </w:t>
      </w:r>
      <w:r w:rsidR="00DF75EE">
        <w:rPr>
          <w:rFonts w:cs="David" w:hint="cs"/>
          <w:sz w:val="24"/>
          <w:szCs w:val="24"/>
          <w:rtl/>
        </w:rPr>
        <w:t xml:space="preserve">  </w:t>
      </w:r>
    </w:p>
    <w:p w14:paraId="0CF1C050" w14:textId="24C69522" w:rsidR="00DF75EE" w:rsidRDefault="00281A7E" w:rsidP="00281A7E">
      <w:pPr>
        <w:spacing w:after="0" w:line="240" w:lineRule="auto"/>
        <w:jc w:val="both"/>
        <w:rPr>
          <w:rFonts w:cs="David"/>
          <w:sz w:val="24"/>
          <w:szCs w:val="24"/>
          <w:rtl/>
        </w:rPr>
      </w:pPr>
      <w:r>
        <w:rPr>
          <w:rFonts w:cs="David" w:hint="cs"/>
          <w:sz w:val="24"/>
          <w:szCs w:val="24"/>
          <w:rtl/>
        </w:rPr>
        <w:t xml:space="preserve">מומלץ להקפיד על מבנה פגישה קבוע שיכלול שיתוף של הרכז הפדגוגי את המנהל, במפגשים שקיים עם רכזי המקצוע באותו השבוע לצד חשיבה משותפת, הסקת מסקנות ודיוק תכנית העבודה של הרכז הפדגוגי, לשבוע שלאחר מכן.   </w:t>
      </w:r>
      <w:r w:rsidR="00DF75EE">
        <w:rPr>
          <w:rFonts w:cs="David" w:hint="cs"/>
          <w:sz w:val="24"/>
          <w:szCs w:val="24"/>
          <w:rtl/>
        </w:rPr>
        <w:t xml:space="preserve"> </w:t>
      </w:r>
    </w:p>
    <w:p w14:paraId="398637B4" w14:textId="50084E15" w:rsidR="00DF75EE" w:rsidRDefault="00E50914" w:rsidP="00CB3AD1">
      <w:pPr>
        <w:spacing w:after="0" w:line="240" w:lineRule="auto"/>
        <w:jc w:val="both"/>
        <w:rPr>
          <w:rFonts w:cs="David"/>
          <w:sz w:val="24"/>
          <w:szCs w:val="24"/>
          <w:rtl/>
        </w:rPr>
      </w:pPr>
      <w:r>
        <w:rPr>
          <w:rFonts w:cs="David"/>
          <w:b/>
          <w:bCs/>
          <w:noProof/>
          <w:color w:val="0070C0"/>
          <w:sz w:val="24"/>
          <w:szCs w:val="24"/>
        </w:rPr>
        <w:drawing>
          <wp:anchor distT="0" distB="0" distL="114300" distR="114300" simplePos="0" relativeHeight="251661312" behindDoc="0" locked="0" layoutInCell="1" allowOverlap="1" wp14:anchorId="1DE34EB1" wp14:editId="1236EBDD">
            <wp:simplePos x="0" y="0"/>
            <wp:positionH relativeFrom="column">
              <wp:posOffset>3820160</wp:posOffset>
            </wp:positionH>
            <wp:positionV relativeFrom="paragraph">
              <wp:posOffset>132080</wp:posOffset>
            </wp:positionV>
            <wp:extent cx="158750" cy="292735"/>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292735"/>
                    </a:xfrm>
                    <a:prstGeom prst="rect">
                      <a:avLst/>
                    </a:prstGeom>
                    <a:noFill/>
                  </pic:spPr>
                </pic:pic>
              </a:graphicData>
            </a:graphic>
            <wp14:sizeRelH relativeFrom="page">
              <wp14:pctWidth>0</wp14:pctWidth>
            </wp14:sizeRelH>
            <wp14:sizeRelV relativeFrom="page">
              <wp14:pctHeight>0</wp14:pctHeight>
            </wp14:sizeRelV>
          </wp:anchor>
        </w:drawing>
      </w:r>
    </w:p>
    <w:p w14:paraId="2BA7C16F" w14:textId="4B672BCE" w:rsidR="00DF75EE" w:rsidRPr="00E50914" w:rsidRDefault="00603908" w:rsidP="00E50914">
      <w:pPr>
        <w:spacing w:after="0" w:line="240" w:lineRule="auto"/>
        <w:jc w:val="both"/>
        <w:rPr>
          <w:rFonts w:cs="David"/>
          <w:b/>
          <w:bCs/>
          <w:color w:val="0070C0"/>
          <w:sz w:val="24"/>
          <w:szCs w:val="24"/>
          <w:rtl/>
        </w:rPr>
      </w:pPr>
      <w:hyperlink r:id="rId12" w:history="1">
        <w:r w:rsidR="00281A7E" w:rsidRPr="00E50914">
          <w:rPr>
            <w:rStyle w:val="Hyperlink"/>
            <w:rFonts w:cs="David" w:hint="cs"/>
            <w:b/>
            <w:bCs/>
            <w:color w:val="0070C0"/>
            <w:sz w:val="24"/>
            <w:szCs w:val="24"/>
            <w:rtl/>
          </w:rPr>
          <w:t>כרטיסיי</w:t>
        </w:r>
        <w:r w:rsidR="00E50914">
          <w:rPr>
            <w:rStyle w:val="Hyperlink"/>
            <w:rFonts w:cs="David" w:hint="cs"/>
            <w:b/>
            <w:bCs/>
            <w:color w:val="0070C0"/>
            <w:sz w:val="24"/>
            <w:szCs w:val="24"/>
            <w:rtl/>
          </w:rPr>
          <w:t>ת</w:t>
        </w:r>
        <w:r w:rsidR="00281A7E" w:rsidRPr="00E50914">
          <w:rPr>
            <w:rStyle w:val="Hyperlink"/>
            <w:rFonts w:cs="David" w:hint="cs"/>
            <w:b/>
            <w:bCs/>
            <w:color w:val="0070C0"/>
            <w:sz w:val="24"/>
            <w:szCs w:val="24"/>
            <w:rtl/>
          </w:rPr>
          <w:t xml:space="preserve"> שאלות שיח למנהל</w:t>
        </w:r>
      </w:hyperlink>
      <w:r w:rsidR="00281A7E" w:rsidRPr="00E50914">
        <w:rPr>
          <w:rFonts w:cs="David" w:hint="cs"/>
          <w:b/>
          <w:bCs/>
          <w:color w:val="0070C0"/>
          <w:sz w:val="24"/>
          <w:szCs w:val="24"/>
          <w:rtl/>
        </w:rPr>
        <w:t xml:space="preserve"> </w:t>
      </w:r>
    </w:p>
    <w:p w14:paraId="19C66C48" w14:textId="6B93546A" w:rsidR="00CB3AD1" w:rsidRDefault="00CB3AD1" w:rsidP="00CB3AD1">
      <w:pPr>
        <w:spacing w:after="0" w:line="240" w:lineRule="auto"/>
        <w:jc w:val="both"/>
        <w:rPr>
          <w:rFonts w:cs="David"/>
          <w:sz w:val="24"/>
          <w:szCs w:val="24"/>
          <w:rtl/>
        </w:rPr>
      </w:pPr>
      <w:r>
        <w:rPr>
          <w:rFonts w:cs="David" w:hint="cs"/>
          <w:sz w:val="24"/>
          <w:szCs w:val="24"/>
          <w:rtl/>
        </w:rPr>
        <w:t xml:space="preserve">   </w:t>
      </w:r>
    </w:p>
    <w:p w14:paraId="4E40C204" w14:textId="126B8AAC" w:rsidR="00426307" w:rsidRDefault="00426307" w:rsidP="00DF3E7C">
      <w:pPr>
        <w:spacing w:after="0" w:line="240" w:lineRule="auto"/>
        <w:jc w:val="both"/>
        <w:rPr>
          <w:rFonts w:cs="David"/>
          <w:sz w:val="24"/>
          <w:szCs w:val="24"/>
          <w:rtl/>
        </w:rPr>
      </w:pPr>
      <w:r>
        <w:rPr>
          <w:rFonts w:cs="David" w:hint="cs"/>
          <w:sz w:val="24"/>
          <w:szCs w:val="24"/>
          <w:rtl/>
        </w:rPr>
        <w:t xml:space="preserve">חשוב שיתואמו מראש </w:t>
      </w:r>
      <w:r w:rsidR="00DF3E7C">
        <w:rPr>
          <w:rFonts w:cs="David" w:hint="cs"/>
          <w:sz w:val="24"/>
          <w:szCs w:val="24"/>
          <w:rtl/>
        </w:rPr>
        <w:t>כ 10</w:t>
      </w:r>
      <w:r>
        <w:rPr>
          <w:rFonts w:cs="David" w:hint="cs"/>
          <w:sz w:val="24"/>
          <w:szCs w:val="24"/>
          <w:rtl/>
        </w:rPr>
        <w:t xml:space="preserve"> </w:t>
      </w:r>
      <w:r w:rsidRPr="00426307">
        <w:rPr>
          <w:rFonts w:cs="David" w:hint="cs"/>
          <w:b/>
          <w:bCs/>
          <w:sz w:val="24"/>
          <w:szCs w:val="24"/>
          <w:rtl/>
        </w:rPr>
        <w:t>מפגשים פרטניים בין הרכז הפדגוגי לבין כל אחד מרכזי המקצוע</w:t>
      </w:r>
      <w:r w:rsidR="00DF3E7C">
        <w:rPr>
          <w:rFonts w:cs="David" w:hint="cs"/>
          <w:sz w:val="24"/>
          <w:szCs w:val="24"/>
          <w:rtl/>
        </w:rPr>
        <w:t xml:space="preserve"> - כל שבועיים עד שלושה שבועות, על פי מורכבות המקצוע וצרכיו.   </w:t>
      </w:r>
      <w:r>
        <w:rPr>
          <w:rFonts w:cs="David" w:hint="cs"/>
          <w:sz w:val="24"/>
          <w:szCs w:val="24"/>
          <w:rtl/>
        </w:rPr>
        <w:t xml:space="preserve"> </w:t>
      </w:r>
    </w:p>
    <w:p w14:paraId="56EF5C09" w14:textId="374ADE59" w:rsidR="00426307" w:rsidRDefault="00426307" w:rsidP="00426307">
      <w:pPr>
        <w:spacing w:after="0" w:line="240" w:lineRule="auto"/>
        <w:jc w:val="both"/>
        <w:rPr>
          <w:rFonts w:cs="David"/>
          <w:sz w:val="24"/>
          <w:szCs w:val="24"/>
          <w:rtl/>
        </w:rPr>
      </w:pPr>
      <w:r>
        <w:rPr>
          <w:rFonts w:cs="David" w:hint="cs"/>
          <w:sz w:val="24"/>
          <w:szCs w:val="24"/>
          <w:rtl/>
        </w:rPr>
        <w:t xml:space="preserve">את המועדים מומלץ לשלוח מראש לכל אחד מרכזי המקצוע. </w:t>
      </w:r>
    </w:p>
    <w:p w14:paraId="0E6640D8" w14:textId="42B3A494" w:rsidR="00426307" w:rsidRDefault="00426307" w:rsidP="00426307">
      <w:pPr>
        <w:spacing w:after="0" w:line="240" w:lineRule="auto"/>
        <w:jc w:val="both"/>
        <w:rPr>
          <w:rFonts w:cs="David"/>
          <w:sz w:val="24"/>
          <w:szCs w:val="24"/>
          <w:rtl/>
        </w:rPr>
      </w:pPr>
      <w:r>
        <w:rPr>
          <w:rFonts w:cs="David" w:hint="cs"/>
          <w:sz w:val="24"/>
          <w:szCs w:val="24"/>
          <w:rtl/>
        </w:rPr>
        <w:t xml:space="preserve">מומלץ לידע גם את רכז המערכת על-מנת שיוכל להיערך לפניות זו ולוודא שיהיו חלונות זמן פנויים בין רכזי המקצוע לבין הרכז הפדגוגי. </w:t>
      </w:r>
    </w:p>
    <w:p w14:paraId="00BD8F2C" w14:textId="032A3074" w:rsidR="00DF3E7C" w:rsidRDefault="00DF3E7C" w:rsidP="00426307">
      <w:pPr>
        <w:spacing w:after="0" w:line="240" w:lineRule="auto"/>
        <w:jc w:val="both"/>
        <w:rPr>
          <w:rFonts w:cs="David"/>
          <w:sz w:val="24"/>
          <w:szCs w:val="24"/>
          <w:rtl/>
        </w:rPr>
      </w:pPr>
    </w:p>
    <w:p w14:paraId="04917EBA" w14:textId="0CD415EA" w:rsidR="00DF3E7C" w:rsidRDefault="00DF3E7C" w:rsidP="00DF3E7C">
      <w:pPr>
        <w:spacing w:after="0" w:line="240" w:lineRule="auto"/>
        <w:jc w:val="both"/>
        <w:rPr>
          <w:rFonts w:cs="David"/>
          <w:sz w:val="24"/>
          <w:szCs w:val="24"/>
          <w:rtl/>
        </w:rPr>
      </w:pPr>
      <w:r>
        <w:rPr>
          <w:rFonts w:cs="David" w:hint="cs"/>
          <w:sz w:val="24"/>
          <w:szCs w:val="24"/>
          <w:rtl/>
        </w:rPr>
        <w:t xml:space="preserve">במפגשים אלו יעלה הרכז לדיון נושאים שונים לצורכי מעקב, ליווי וטיוב תפקידו של רכז המקצוע, כגון: מעקב אחר הישגים, מעקב אחר הספקים, שיח אודות תלמידים מצטיינים, ישיבות הצוות של רכז המקצוע, התמודדות ואתגרים של הרכז בשטח, ציוני תעודה וכדומה.  </w:t>
      </w:r>
    </w:p>
    <w:p w14:paraId="6ED040E0" w14:textId="3F595B85" w:rsidR="00A0480D" w:rsidRDefault="00A0480D" w:rsidP="00A0480D">
      <w:pPr>
        <w:spacing w:after="0" w:line="240" w:lineRule="auto"/>
        <w:jc w:val="both"/>
        <w:rPr>
          <w:rFonts w:cs="David"/>
          <w:b/>
          <w:bCs/>
          <w:sz w:val="24"/>
          <w:szCs w:val="24"/>
          <w:rtl/>
        </w:rPr>
      </w:pPr>
    </w:p>
    <w:p w14:paraId="015F4338" w14:textId="77777777" w:rsidR="00426307" w:rsidRDefault="00A0480D" w:rsidP="00651424">
      <w:pPr>
        <w:spacing w:after="0" w:line="240" w:lineRule="auto"/>
        <w:jc w:val="both"/>
        <w:rPr>
          <w:rFonts w:cs="David"/>
          <w:sz w:val="24"/>
          <w:szCs w:val="24"/>
          <w:rtl/>
        </w:rPr>
      </w:pPr>
      <w:r w:rsidRPr="00A0480D">
        <w:rPr>
          <w:rFonts w:cs="David" w:hint="cs"/>
          <w:b/>
          <w:bCs/>
          <w:sz w:val="24"/>
          <w:szCs w:val="24"/>
          <w:rtl/>
        </w:rPr>
        <w:t xml:space="preserve">יום </w:t>
      </w:r>
      <w:r w:rsidRPr="00651424">
        <w:rPr>
          <w:rFonts w:cs="David" w:hint="cs"/>
          <w:b/>
          <w:bCs/>
          <w:sz w:val="24"/>
          <w:szCs w:val="24"/>
          <w:rtl/>
        </w:rPr>
        <w:t>היערכות</w:t>
      </w:r>
      <w:r w:rsidRPr="00651424">
        <w:rPr>
          <w:rFonts w:cs="David" w:hint="cs"/>
          <w:sz w:val="24"/>
          <w:szCs w:val="24"/>
          <w:rtl/>
        </w:rPr>
        <w:t xml:space="preserve"> - ביום ההיערכות חשוב להקדיש לפחות שעתיים לנושא פדגוגי.  </w:t>
      </w:r>
    </w:p>
    <w:p w14:paraId="4655C1FE" w14:textId="6437CAEB" w:rsidR="00A0480D" w:rsidRDefault="00B52EBD" w:rsidP="00426307">
      <w:pPr>
        <w:spacing w:after="0" w:line="240" w:lineRule="auto"/>
        <w:jc w:val="both"/>
        <w:rPr>
          <w:rFonts w:cs="David"/>
          <w:sz w:val="24"/>
          <w:szCs w:val="24"/>
          <w:rtl/>
        </w:rPr>
      </w:pPr>
      <w:r w:rsidRPr="00651424">
        <w:rPr>
          <w:rFonts w:cs="David" w:hint="cs"/>
          <w:sz w:val="24"/>
          <w:szCs w:val="24"/>
          <w:rtl/>
        </w:rPr>
        <w:t xml:space="preserve">מומלץ </w:t>
      </w:r>
      <w:r w:rsidR="00A0480D" w:rsidRPr="00651424">
        <w:rPr>
          <w:rFonts w:cs="David" w:hint="cs"/>
          <w:sz w:val="24"/>
          <w:szCs w:val="24"/>
          <w:rtl/>
        </w:rPr>
        <w:t>מ</w:t>
      </w:r>
      <w:r w:rsidRPr="00651424">
        <w:rPr>
          <w:rFonts w:cs="David" w:hint="cs"/>
          <w:sz w:val="24"/>
          <w:szCs w:val="24"/>
          <w:rtl/>
        </w:rPr>
        <w:t xml:space="preserve">אוד שיתקיים שיח על </w:t>
      </w:r>
      <w:r w:rsidR="00426307">
        <w:rPr>
          <w:rFonts w:cs="David" w:hint="cs"/>
          <w:sz w:val="24"/>
          <w:szCs w:val="24"/>
          <w:rtl/>
        </w:rPr>
        <w:t xml:space="preserve">נושאים כגון </w:t>
      </w:r>
      <w:r w:rsidRPr="00651424">
        <w:rPr>
          <w:rFonts w:cs="David" w:hint="cs"/>
          <w:sz w:val="24"/>
          <w:szCs w:val="24"/>
          <w:rtl/>
        </w:rPr>
        <w:t>תכנית העבודה</w:t>
      </w:r>
      <w:r w:rsidR="00426307">
        <w:rPr>
          <w:rFonts w:cs="David" w:hint="cs"/>
          <w:sz w:val="24"/>
          <w:szCs w:val="24"/>
          <w:rtl/>
        </w:rPr>
        <w:t xml:space="preserve"> </w:t>
      </w:r>
      <w:r w:rsidRPr="00651424">
        <w:rPr>
          <w:rFonts w:cs="David" w:hint="cs"/>
          <w:sz w:val="24"/>
          <w:szCs w:val="24"/>
          <w:rtl/>
        </w:rPr>
        <w:t>של המורים</w:t>
      </w:r>
      <w:r w:rsidR="00426307">
        <w:rPr>
          <w:rFonts w:cs="David" w:hint="cs"/>
          <w:sz w:val="24"/>
          <w:szCs w:val="24"/>
          <w:rtl/>
        </w:rPr>
        <w:t>, ת</w:t>
      </w:r>
      <w:r w:rsidRPr="00651424">
        <w:rPr>
          <w:rFonts w:cs="David" w:hint="cs"/>
          <w:sz w:val="24"/>
          <w:szCs w:val="24"/>
          <w:rtl/>
        </w:rPr>
        <w:t>כנון לימודים</w:t>
      </w:r>
      <w:r w:rsidR="00426307">
        <w:rPr>
          <w:rFonts w:cs="David" w:hint="cs"/>
          <w:sz w:val="24"/>
          <w:szCs w:val="24"/>
          <w:rtl/>
        </w:rPr>
        <w:t xml:space="preserve">, שיח </w:t>
      </w:r>
      <w:r w:rsidR="00651424">
        <w:rPr>
          <w:rFonts w:cs="David" w:hint="cs"/>
          <w:sz w:val="24"/>
          <w:szCs w:val="24"/>
          <w:rtl/>
        </w:rPr>
        <w:t>על השינויים הנדרשים בתכניות</w:t>
      </w:r>
      <w:r w:rsidR="00426307">
        <w:rPr>
          <w:rFonts w:cs="David" w:hint="cs"/>
          <w:sz w:val="24"/>
          <w:szCs w:val="24"/>
          <w:rtl/>
        </w:rPr>
        <w:t xml:space="preserve"> אלו</w:t>
      </w:r>
      <w:r w:rsidR="00651424">
        <w:rPr>
          <w:rFonts w:cs="David" w:hint="cs"/>
          <w:sz w:val="24"/>
          <w:szCs w:val="24"/>
          <w:rtl/>
        </w:rPr>
        <w:t xml:space="preserve"> בעקבות </w:t>
      </w:r>
      <w:r w:rsidR="00426307">
        <w:rPr>
          <w:rFonts w:cs="David" w:hint="cs"/>
          <w:sz w:val="24"/>
          <w:szCs w:val="24"/>
          <w:rtl/>
        </w:rPr>
        <w:t>המלצות משרד החינוך, שיעור מיטבי, חדשנות חינוכית וכדומה</w:t>
      </w:r>
      <w:r w:rsidR="00651424">
        <w:rPr>
          <w:rFonts w:cs="David" w:hint="cs"/>
          <w:sz w:val="24"/>
          <w:szCs w:val="24"/>
          <w:rtl/>
        </w:rPr>
        <w:t>.</w:t>
      </w:r>
    </w:p>
    <w:p w14:paraId="63000769" w14:textId="56CA11EC" w:rsidR="00A0480D" w:rsidRDefault="00A0480D" w:rsidP="00A0480D">
      <w:pPr>
        <w:spacing w:after="0" w:line="240" w:lineRule="auto"/>
        <w:jc w:val="both"/>
        <w:rPr>
          <w:rFonts w:cs="David"/>
          <w:sz w:val="24"/>
          <w:szCs w:val="24"/>
          <w:rtl/>
        </w:rPr>
      </w:pPr>
    </w:p>
    <w:p w14:paraId="132934B1" w14:textId="2B81878F" w:rsidR="00A0480D" w:rsidRDefault="00A07345" w:rsidP="0027081A">
      <w:pPr>
        <w:spacing w:after="0" w:line="240" w:lineRule="auto"/>
        <w:jc w:val="both"/>
        <w:rPr>
          <w:rFonts w:cs="David"/>
          <w:sz w:val="24"/>
          <w:szCs w:val="24"/>
          <w:rtl/>
        </w:rPr>
      </w:pPr>
      <w:r w:rsidRPr="00A07345">
        <w:rPr>
          <w:rFonts w:cs="David" w:hint="cs"/>
          <w:b/>
          <w:bCs/>
          <w:sz w:val="24"/>
          <w:szCs w:val="24"/>
          <w:rtl/>
        </w:rPr>
        <w:t>לוח אירועים בית ספרי</w:t>
      </w:r>
      <w:r>
        <w:rPr>
          <w:rFonts w:cs="David" w:hint="cs"/>
          <w:sz w:val="24"/>
          <w:szCs w:val="24"/>
          <w:rtl/>
        </w:rPr>
        <w:t xml:space="preserve"> - </w:t>
      </w:r>
      <w:r w:rsidR="00DE186C" w:rsidRPr="00A07345">
        <w:rPr>
          <w:rFonts w:cs="David" w:hint="cs"/>
          <w:sz w:val="24"/>
          <w:szCs w:val="24"/>
          <w:rtl/>
        </w:rPr>
        <w:t>עד לימי ההיערכות</w:t>
      </w:r>
      <w:r w:rsidR="0027081A">
        <w:rPr>
          <w:rFonts w:cs="David" w:hint="cs"/>
          <w:sz w:val="24"/>
          <w:szCs w:val="24"/>
          <w:rtl/>
        </w:rPr>
        <w:t>, רצוי מאוד</w:t>
      </w:r>
      <w:r w:rsidR="00DE186C" w:rsidRPr="00A07345">
        <w:rPr>
          <w:rFonts w:cs="David" w:hint="cs"/>
          <w:sz w:val="24"/>
          <w:szCs w:val="24"/>
          <w:rtl/>
        </w:rPr>
        <w:t xml:space="preserve"> לבנות את לוח האירועים הבית ספרי, הכולל אירועים חברתיים (טיולים, טקסים, פעילות תרבות וכדומה) ואירועים פדגוגיים (ימי הורים, חלוקת תעודות, השתלמויות מורים, ישיבות מליאה, ישיבות פדגוגיות, ישיבות הנהלה רלוונטיות, ערבי הורים, ישיבות התאמה, מועד להקלדת ציונים והערכות לפני ישיבות פדגוגיות ולקראת תעודות</w:t>
      </w:r>
      <w:r w:rsidR="00DF75EE">
        <w:rPr>
          <w:rFonts w:cs="David" w:hint="cs"/>
          <w:sz w:val="24"/>
          <w:szCs w:val="24"/>
          <w:rtl/>
        </w:rPr>
        <w:t>, לוח מבחנים</w:t>
      </w:r>
      <w:r w:rsidR="00DE186C" w:rsidRPr="00A07345">
        <w:rPr>
          <w:rFonts w:cs="David" w:hint="cs"/>
          <w:sz w:val="24"/>
          <w:szCs w:val="24"/>
          <w:rtl/>
        </w:rPr>
        <w:t xml:space="preserve"> וכדומה). </w:t>
      </w:r>
    </w:p>
    <w:p w14:paraId="4964CB35" w14:textId="7FBD5B4B" w:rsidR="00C2019A" w:rsidRDefault="00C2019A" w:rsidP="0027081A">
      <w:pPr>
        <w:spacing w:after="0" w:line="240" w:lineRule="auto"/>
        <w:jc w:val="both"/>
        <w:rPr>
          <w:rFonts w:cs="David"/>
          <w:sz w:val="24"/>
          <w:szCs w:val="24"/>
          <w:rtl/>
        </w:rPr>
      </w:pPr>
      <w:r>
        <w:rPr>
          <w:rFonts w:cs="David" w:hint="cs"/>
          <w:sz w:val="24"/>
          <w:szCs w:val="24"/>
          <w:rtl/>
        </w:rPr>
        <w:t xml:space="preserve">יש לשבץ את כל המועדים הללו, חברתיים ופדגוגיים, בלוח </w:t>
      </w:r>
      <w:proofErr w:type="spellStart"/>
      <w:r>
        <w:rPr>
          <w:rFonts w:cs="David" w:hint="cs"/>
          <w:sz w:val="24"/>
          <w:szCs w:val="24"/>
          <w:rtl/>
        </w:rPr>
        <w:t>גאנט</w:t>
      </w:r>
      <w:proofErr w:type="spellEnd"/>
      <w:r>
        <w:rPr>
          <w:rFonts w:cs="David" w:hint="cs"/>
          <w:sz w:val="24"/>
          <w:szCs w:val="24"/>
          <w:rtl/>
        </w:rPr>
        <w:t xml:space="preserve"> אחד, שיופץ לכלל המורים. </w:t>
      </w:r>
    </w:p>
    <w:p w14:paraId="08A126D3" w14:textId="1E644FD3" w:rsidR="00C2019A" w:rsidRDefault="00C2019A" w:rsidP="0027081A">
      <w:pPr>
        <w:spacing w:after="0" w:line="240" w:lineRule="auto"/>
        <w:jc w:val="both"/>
        <w:rPr>
          <w:rFonts w:cs="David"/>
          <w:sz w:val="24"/>
          <w:szCs w:val="24"/>
          <w:rtl/>
        </w:rPr>
      </w:pPr>
    </w:p>
    <w:p w14:paraId="028C9E1E" w14:textId="77777777" w:rsidR="00C2019A" w:rsidRDefault="00C2019A" w:rsidP="00C2019A">
      <w:pPr>
        <w:spacing w:after="0" w:line="240" w:lineRule="auto"/>
        <w:jc w:val="both"/>
        <w:rPr>
          <w:rFonts w:cs="David"/>
          <w:sz w:val="24"/>
          <w:szCs w:val="24"/>
          <w:rtl/>
        </w:rPr>
      </w:pPr>
      <w:r>
        <w:rPr>
          <w:rFonts w:cs="David" w:hint="cs"/>
          <w:sz w:val="24"/>
          <w:szCs w:val="24"/>
          <w:rtl/>
        </w:rPr>
        <w:t xml:space="preserve">בסוף כל שנה רצוי לקיים ישיבה חשיבה, שתוקדש לניתוח לוח </w:t>
      </w:r>
      <w:proofErr w:type="spellStart"/>
      <w:r>
        <w:rPr>
          <w:rFonts w:cs="David" w:hint="cs"/>
          <w:sz w:val="24"/>
          <w:szCs w:val="24"/>
          <w:rtl/>
        </w:rPr>
        <w:t>הגאנט</w:t>
      </w:r>
      <w:proofErr w:type="spellEnd"/>
      <w:r>
        <w:rPr>
          <w:rFonts w:cs="David" w:hint="cs"/>
          <w:sz w:val="24"/>
          <w:szCs w:val="24"/>
          <w:rtl/>
        </w:rPr>
        <w:t xml:space="preserve">. </w:t>
      </w:r>
    </w:p>
    <w:p w14:paraId="095703A2" w14:textId="293ACFA4" w:rsidR="00C2019A" w:rsidRDefault="00C2019A" w:rsidP="00C2019A">
      <w:pPr>
        <w:spacing w:after="0" w:line="240" w:lineRule="auto"/>
        <w:jc w:val="both"/>
        <w:rPr>
          <w:rFonts w:cs="David"/>
          <w:sz w:val="24"/>
          <w:szCs w:val="24"/>
          <w:rtl/>
        </w:rPr>
      </w:pPr>
      <w:r>
        <w:rPr>
          <w:rFonts w:cs="David" w:hint="cs"/>
          <w:sz w:val="24"/>
          <w:szCs w:val="24"/>
          <w:rtl/>
        </w:rPr>
        <w:lastRenderedPageBreak/>
        <w:t xml:space="preserve">ככל שהלוח יהיה נכון ומותאם יותר מבחינה ארגונית ופדגוגית, בכוחו ליצור מסגרת סדורה ולסייע בהתנהלות התקינה והמיטבית של בית-הספר ובעבודתם המקצועית של המורים ובעלי התפקידים.   </w:t>
      </w:r>
    </w:p>
    <w:p w14:paraId="2ED73335" w14:textId="77777777" w:rsidR="00A0480D" w:rsidRDefault="00A0480D" w:rsidP="00A0480D">
      <w:pPr>
        <w:spacing w:after="0" w:line="240" w:lineRule="auto"/>
        <w:jc w:val="both"/>
        <w:rPr>
          <w:rFonts w:cs="David"/>
          <w:sz w:val="24"/>
          <w:szCs w:val="24"/>
          <w:rtl/>
        </w:rPr>
      </w:pPr>
    </w:p>
    <w:p w14:paraId="10D447FB" w14:textId="77777777" w:rsidR="00DE186C" w:rsidRDefault="00DE186C" w:rsidP="00DE186C">
      <w:pPr>
        <w:spacing w:after="0" w:line="240" w:lineRule="auto"/>
        <w:jc w:val="both"/>
        <w:rPr>
          <w:rFonts w:cs="David"/>
          <w:sz w:val="24"/>
          <w:szCs w:val="24"/>
          <w:rtl/>
        </w:rPr>
      </w:pPr>
      <w:r>
        <w:rPr>
          <w:rFonts w:cs="David" w:hint="cs"/>
          <w:sz w:val="24"/>
          <w:szCs w:val="24"/>
          <w:rtl/>
        </w:rPr>
        <w:t xml:space="preserve">המלצות: </w:t>
      </w:r>
    </w:p>
    <w:p w14:paraId="3ADA25DA" w14:textId="6A1FDD67" w:rsidR="00DE186C" w:rsidRDefault="00DE186C" w:rsidP="00FC6B77">
      <w:pPr>
        <w:pStyle w:val="a3"/>
        <w:numPr>
          <w:ilvl w:val="0"/>
          <w:numId w:val="2"/>
        </w:numPr>
        <w:spacing w:after="0" w:line="240" w:lineRule="auto"/>
        <w:jc w:val="both"/>
        <w:rPr>
          <w:rFonts w:cs="David"/>
          <w:sz w:val="24"/>
          <w:szCs w:val="24"/>
        </w:rPr>
      </w:pPr>
      <w:r w:rsidRPr="00DE186C">
        <w:rPr>
          <w:rFonts w:cs="David" w:hint="cs"/>
          <w:sz w:val="24"/>
          <w:szCs w:val="24"/>
          <w:rtl/>
        </w:rPr>
        <w:t xml:space="preserve">בניית לוח אירועים חברתיים על-ידי הרכז החברתי ולאחריו, הבנייה פדגוגית משותפת עם הרכז הפדגוגי. </w:t>
      </w:r>
    </w:p>
    <w:p w14:paraId="637DB493" w14:textId="3376B2F1" w:rsidR="00C2019A" w:rsidRPr="00DE186C" w:rsidRDefault="00C2019A" w:rsidP="00C2019A">
      <w:pPr>
        <w:pStyle w:val="a3"/>
        <w:numPr>
          <w:ilvl w:val="0"/>
          <w:numId w:val="2"/>
        </w:numPr>
        <w:spacing w:after="0" w:line="240" w:lineRule="auto"/>
        <w:jc w:val="both"/>
        <w:rPr>
          <w:rFonts w:cs="David"/>
          <w:sz w:val="24"/>
          <w:szCs w:val="24"/>
          <w:rtl/>
        </w:rPr>
      </w:pPr>
      <w:r>
        <w:rPr>
          <w:rFonts w:cs="David" w:hint="cs"/>
          <w:sz w:val="24"/>
          <w:szCs w:val="24"/>
          <w:rtl/>
        </w:rPr>
        <w:t xml:space="preserve">חשוב לייצר ולשלוח לו"ז שכבתי, לצד זה הבית-ספרי על מנת להקל על תהליכי המעקב והתכנון של </w:t>
      </w:r>
      <w:r w:rsidR="00DF75EE">
        <w:rPr>
          <w:rFonts w:cs="David" w:hint="cs"/>
          <w:sz w:val="24"/>
          <w:szCs w:val="24"/>
          <w:rtl/>
        </w:rPr>
        <w:t xml:space="preserve">הרכז הפדגוגי, </w:t>
      </w:r>
      <w:r>
        <w:rPr>
          <w:rFonts w:cs="David" w:hint="cs"/>
          <w:sz w:val="24"/>
          <w:szCs w:val="24"/>
          <w:rtl/>
        </w:rPr>
        <w:t xml:space="preserve">רכזי השכבה, המחנכים והמורים המקצועיים.  </w:t>
      </w:r>
    </w:p>
    <w:p w14:paraId="5DEAE27A" w14:textId="503C94E1" w:rsidR="00FC6B77" w:rsidRDefault="00FC6B77" w:rsidP="00FC6B77">
      <w:pPr>
        <w:pStyle w:val="a3"/>
        <w:numPr>
          <w:ilvl w:val="0"/>
          <w:numId w:val="2"/>
        </w:numPr>
        <w:jc w:val="both"/>
        <w:rPr>
          <w:rFonts w:cs="David"/>
          <w:sz w:val="24"/>
          <w:szCs w:val="24"/>
        </w:rPr>
      </w:pPr>
      <w:r>
        <w:rPr>
          <w:rFonts w:cs="David" w:hint="cs"/>
          <w:sz w:val="24"/>
          <w:szCs w:val="24"/>
          <w:rtl/>
        </w:rPr>
        <w:t xml:space="preserve">תכנון חברתי מאוזן לכל שכבה - </w:t>
      </w:r>
      <w:r w:rsidR="00B52EBD">
        <w:rPr>
          <w:rFonts w:cs="David" w:hint="cs"/>
          <w:sz w:val="24"/>
          <w:szCs w:val="24"/>
          <w:rtl/>
        </w:rPr>
        <w:t>יש לוודא כי בתכנון החברתי, הפעילות מחולקת לאורך כל השנה על מנת להימנע מגודש פעילות בתקופה מסוימת</w:t>
      </w:r>
      <w:r w:rsidR="00C2019A">
        <w:rPr>
          <w:rFonts w:cs="David" w:hint="cs"/>
          <w:sz w:val="24"/>
          <w:szCs w:val="24"/>
          <w:rtl/>
        </w:rPr>
        <w:t>,</w:t>
      </w:r>
      <w:r w:rsidR="00B52EBD">
        <w:rPr>
          <w:rFonts w:cs="David" w:hint="cs"/>
          <w:sz w:val="24"/>
          <w:szCs w:val="24"/>
          <w:rtl/>
        </w:rPr>
        <w:t xml:space="preserve"> </w:t>
      </w:r>
      <w:r>
        <w:rPr>
          <w:rFonts w:cs="David" w:hint="cs"/>
          <w:sz w:val="24"/>
          <w:szCs w:val="24"/>
          <w:rtl/>
        </w:rPr>
        <w:t xml:space="preserve">הפוגע ברצף הלימודי ומנגד, להימנע מחודשים נטולי הפוגות המקשים גם הם על הלמידה.  </w:t>
      </w:r>
    </w:p>
    <w:p w14:paraId="16FF4AB3" w14:textId="77777777" w:rsidR="00FC6B77" w:rsidRPr="00FC6B77" w:rsidRDefault="00DE186C" w:rsidP="00FC6B77">
      <w:pPr>
        <w:pStyle w:val="a3"/>
        <w:numPr>
          <w:ilvl w:val="0"/>
          <w:numId w:val="2"/>
        </w:numPr>
        <w:jc w:val="both"/>
        <w:rPr>
          <w:rFonts w:cs="David"/>
          <w:sz w:val="24"/>
          <w:szCs w:val="24"/>
        </w:rPr>
      </w:pPr>
      <w:r w:rsidRPr="00FC6B77">
        <w:rPr>
          <w:rFonts w:cs="David" w:hint="cs"/>
          <w:sz w:val="24"/>
          <w:szCs w:val="24"/>
          <w:rtl/>
        </w:rPr>
        <w:t>חשוב כי לכל אירוע יוגדרו</w:t>
      </w:r>
      <w:r w:rsidR="0027081A">
        <w:rPr>
          <w:rFonts w:cs="David" w:hint="cs"/>
          <w:sz w:val="24"/>
          <w:szCs w:val="24"/>
          <w:rtl/>
        </w:rPr>
        <w:t xml:space="preserve"> </w:t>
      </w:r>
      <w:proofErr w:type="spellStart"/>
      <w:r w:rsidR="0027081A">
        <w:rPr>
          <w:rFonts w:cs="David" w:hint="cs"/>
          <w:sz w:val="24"/>
          <w:szCs w:val="24"/>
          <w:rtl/>
        </w:rPr>
        <w:t>בלו"ז</w:t>
      </w:r>
      <w:proofErr w:type="spellEnd"/>
      <w:r w:rsidRPr="00FC6B77">
        <w:rPr>
          <w:rFonts w:cs="David" w:hint="cs"/>
          <w:sz w:val="24"/>
          <w:szCs w:val="24"/>
          <w:rtl/>
        </w:rPr>
        <w:t xml:space="preserve"> שעת התחלה ושעת סיום על מנת שהמורים המקצועיים יוכלו לתכנן את זמן ההוראה העומד לרשותם בימים אלה. </w:t>
      </w:r>
    </w:p>
    <w:p w14:paraId="14984CDB" w14:textId="71B1EC97" w:rsidR="00DE186C" w:rsidRDefault="00DE186C" w:rsidP="00D82D8A">
      <w:pPr>
        <w:pStyle w:val="a3"/>
        <w:numPr>
          <w:ilvl w:val="0"/>
          <w:numId w:val="2"/>
        </w:numPr>
        <w:spacing w:after="0" w:line="240" w:lineRule="auto"/>
        <w:jc w:val="both"/>
        <w:rPr>
          <w:rFonts w:cs="David"/>
          <w:sz w:val="24"/>
          <w:szCs w:val="24"/>
        </w:rPr>
      </w:pPr>
      <w:r w:rsidRPr="00C2019A">
        <w:rPr>
          <w:rFonts w:cs="David" w:hint="cs"/>
          <w:sz w:val="24"/>
          <w:szCs w:val="24"/>
          <w:rtl/>
        </w:rPr>
        <w:t xml:space="preserve">ללוח האירועים חשוב להכניס גם את תאריכי המפגשים </w:t>
      </w:r>
      <w:r w:rsidR="00C2019A" w:rsidRPr="00C2019A">
        <w:rPr>
          <w:rFonts w:cs="David" w:hint="cs"/>
          <w:sz w:val="24"/>
          <w:szCs w:val="24"/>
          <w:rtl/>
        </w:rPr>
        <w:t xml:space="preserve">יחד עם ההדרכה החיצונית </w:t>
      </w:r>
      <w:r w:rsidRPr="00C2019A">
        <w:rPr>
          <w:rFonts w:cs="David" w:hint="cs"/>
          <w:sz w:val="24"/>
          <w:szCs w:val="24"/>
          <w:rtl/>
        </w:rPr>
        <w:t>ולמנוע ה</w:t>
      </w:r>
      <w:r w:rsidR="001C40B8" w:rsidRPr="00C2019A">
        <w:rPr>
          <w:rFonts w:cs="David" w:hint="cs"/>
          <w:sz w:val="24"/>
          <w:szCs w:val="24"/>
          <w:rtl/>
        </w:rPr>
        <w:t xml:space="preserve">תנגשות שלהם עם אירועים בית </w:t>
      </w:r>
      <w:proofErr w:type="spellStart"/>
      <w:r w:rsidR="001C40B8" w:rsidRPr="00C2019A">
        <w:rPr>
          <w:rFonts w:cs="David" w:hint="cs"/>
          <w:sz w:val="24"/>
          <w:szCs w:val="24"/>
          <w:rtl/>
        </w:rPr>
        <w:t>ספריי</w:t>
      </w:r>
      <w:r w:rsidRPr="00C2019A">
        <w:rPr>
          <w:rFonts w:cs="David" w:hint="cs"/>
          <w:sz w:val="24"/>
          <w:szCs w:val="24"/>
          <w:rtl/>
        </w:rPr>
        <w:t>ם</w:t>
      </w:r>
      <w:proofErr w:type="spellEnd"/>
      <w:r w:rsidRPr="00C2019A">
        <w:rPr>
          <w:rFonts w:cs="David" w:hint="cs"/>
          <w:sz w:val="24"/>
          <w:szCs w:val="24"/>
          <w:rtl/>
        </w:rPr>
        <w:t xml:space="preserve"> אחרים. </w:t>
      </w:r>
    </w:p>
    <w:p w14:paraId="51CE62E7" w14:textId="77777777" w:rsidR="00C2019A" w:rsidRPr="00C2019A" w:rsidRDefault="00C2019A" w:rsidP="00C2019A">
      <w:pPr>
        <w:spacing w:after="0" w:line="240" w:lineRule="auto"/>
        <w:jc w:val="both"/>
        <w:rPr>
          <w:rFonts w:cs="David"/>
          <w:sz w:val="24"/>
          <w:szCs w:val="24"/>
          <w:rtl/>
        </w:rPr>
      </w:pPr>
    </w:p>
    <w:p w14:paraId="193CE0C0" w14:textId="77777777" w:rsidR="00DF75EE" w:rsidRPr="00DF75EE" w:rsidRDefault="00DF75EE" w:rsidP="005D1ED6">
      <w:pPr>
        <w:spacing w:after="0" w:line="240" w:lineRule="auto"/>
        <w:jc w:val="both"/>
        <w:rPr>
          <w:rFonts w:cs="David"/>
          <w:b/>
          <w:bCs/>
          <w:color w:val="0070C0"/>
          <w:sz w:val="24"/>
          <w:szCs w:val="24"/>
          <w:rtl/>
        </w:rPr>
      </w:pPr>
    </w:p>
    <w:p w14:paraId="147AD349" w14:textId="77777777" w:rsidR="006E21EB" w:rsidRDefault="006E21EB" w:rsidP="00DF75EE">
      <w:pPr>
        <w:spacing w:after="0" w:line="240" w:lineRule="auto"/>
        <w:jc w:val="both"/>
        <w:rPr>
          <w:rFonts w:cs="David"/>
          <w:b/>
          <w:bCs/>
          <w:sz w:val="24"/>
          <w:szCs w:val="24"/>
          <w:rtl/>
        </w:rPr>
      </w:pPr>
    </w:p>
    <w:p w14:paraId="6A9AE97F" w14:textId="63D243AB" w:rsidR="00DF75EE" w:rsidRDefault="005D1ED6" w:rsidP="00DF75EE">
      <w:pPr>
        <w:spacing w:after="0" w:line="240" w:lineRule="auto"/>
        <w:jc w:val="both"/>
        <w:rPr>
          <w:rFonts w:cs="David"/>
          <w:sz w:val="24"/>
          <w:szCs w:val="24"/>
          <w:rtl/>
        </w:rPr>
      </w:pPr>
      <w:r>
        <w:rPr>
          <w:rFonts w:cs="David" w:hint="cs"/>
          <w:b/>
          <w:bCs/>
          <w:sz w:val="24"/>
          <w:szCs w:val="24"/>
          <w:rtl/>
        </w:rPr>
        <w:t xml:space="preserve">תכנית לימודים </w:t>
      </w:r>
      <w:r>
        <w:rPr>
          <w:rFonts w:cs="David"/>
          <w:b/>
          <w:bCs/>
          <w:sz w:val="24"/>
          <w:szCs w:val="24"/>
          <w:rtl/>
        </w:rPr>
        <w:t>–</w:t>
      </w:r>
      <w:r w:rsidR="00727DAF">
        <w:rPr>
          <w:rFonts w:cs="David" w:hint="cs"/>
          <w:sz w:val="24"/>
          <w:szCs w:val="24"/>
          <w:rtl/>
        </w:rPr>
        <w:t xml:space="preserve"> </w:t>
      </w:r>
      <w:r>
        <w:rPr>
          <w:rFonts w:cs="David" w:hint="cs"/>
          <w:sz w:val="24"/>
          <w:szCs w:val="24"/>
          <w:rtl/>
        </w:rPr>
        <w:t xml:space="preserve">בשבוע הראשון ללימודים על כל רכז מקצוע להעביר </w:t>
      </w:r>
      <w:r w:rsidR="00DF75EE">
        <w:rPr>
          <w:rFonts w:cs="David" w:hint="cs"/>
          <w:sz w:val="24"/>
          <w:szCs w:val="24"/>
          <w:rtl/>
        </w:rPr>
        <w:t xml:space="preserve">לרכז הפדגוגי </w:t>
      </w:r>
      <w:r>
        <w:rPr>
          <w:rFonts w:cs="David" w:hint="cs"/>
          <w:sz w:val="24"/>
          <w:szCs w:val="24"/>
          <w:rtl/>
        </w:rPr>
        <w:t xml:space="preserve">תכנית </w:t>
      </w:r>
      <w:r w:rsidR="00DF75EE">
        <w:rPr>
          <w:rFonts w:cs="David" w:hint="cs"/>
          <w:sz w:val="24"/>
          <w:szCs w:val="24"/>
          <w:rtl/>
        </w:rPr>
        <w:t>תכנון לימודים שנ</w:t>
      </w:r>
      <w:r>
        <w:rPr>
          <w:rFonts w:cs="David" w:hint="cs"/>
          <w:sz w:val="24"/>
          <w:szCs w:val="24"/>
          <w:rtl/>
        </w:rPr>
        <w:t>תית בסיסית.</w:t>
      </w:r>
      <w:r w:rsidR="00DF75EE">
        <w:rPr>
          <w:rFonts w:cs="David" w:hint="cs"/>
          <w:sz w:val="24"/>
          <w:szCs w:val="24"/>
          <w:rtl/>
        </w:rPr>
        <w:t xml:space="preserve"> </w:t>
      </w:r>
      <w:r>
        <w:rPr>
          <w:rFonts w:cs="David" w:hint="cs"/>
          <w:sz w:val="24"/>
          <w:szCs w:val="24"/>
          <w:rtl/>
        </w:rPr>
        <w:t xml:space="preserve">  </w:t>
      </w:r>
    </w:p>
    <w:p w14:paraId="07D1CEDB" w14:textId="0EAEFFE0" w:rsidR="005D1ED6" w:rsidRDefault="005D1ED6" w:rsidP="005D1ED6">
      <w:pPr>
        <w:spacing w:after="0" w:line="240" w:lineRule="auto"/>
        <w:jc w:val="both"/>
        <w:rPr>
          <w:rFonts w:cs="David"/>
          <w:b/>
          <w:bCs/>
          <w:sz w:val="24"/>
          <w:szCs w:val="24"/>
          <w:rtl/>
        </w:rPr>
      </w:pPr>
      <w:r w:rsidRPr="00B52EBD">
        <w:rPr>
          <w:rFonts w:cs="David" w:hint="cs"/>
          <w:sz w:val="24"/>
          <w:szCs w:val="24"/>
          <w:rtl/>
        </w:rPr>
        <w:t xml:space="preserve">לאחר החגים יש לאסוף </w:t>
      </w:r>
      <w:r>
        <w:rPr>
          <w:rFonts w:cs="David" w:hint="cs"/>
          <w:sz w:val="24"/>
          <w:szCs w:val="24"/>
          <w:rtl/>
        </w:rPr>
        <w:t xml:space="preserve">מהרכזים </w:t>
      </w:r>
      <w:r w:rsidRPr="00B52EBD">
        <w:rPr>
          <w:rFonts w:cs="David" w:hint="cs"/>
          <w:sz w:val="24"/>
          <w:szCs w:val="24"/>
          <w:rtl/>
        </w:rPr>
        <w:t>תכני</w:t>
      </w:r>
      <w:r>
        <w:rPr>
          <w:rFonts w:cs="David" w:hint="cs"/>
          <w:sz w:val="24"/>
          <w:szCs w:val="24"/>
          <w:rtl/>
        </w:rPr>
        <w:t>ו</w:t>
      </w:r>
      <w:r w:rsidRPr="00B52EBD">
        <w:rPr>
          <w:rFonts w:cs="David" w:hint="cs"/>
          <w:sz w:val="24"/>
          <w:szCs w:val="24"/>
          <w:rtl/>
        </w:rPr>
        <w:t xml:space="preserve">ת לימודים מפורטות </w:t>
      </w:r>
      <w:r>
        <w:rPr>
          <w:rFonts w:cs="David" w:hint="cs"/>
          <w:sz w:val="24"/>
          <w:szCs w:val="24"/>
          <w:rtl/>
        </w:rPr>
        <w:t xml:space="preserve">(תכנית לימודים שנתית שעתית).  </w:t>
      </w:r>
    </w:p>
    <w:p w14:paraId="16F95724" w14:textId="75493196" w:rsidR="00FC6B77" w:rsidRDefault="00FC6B77" w:rsidP="00FC6B77">
      <w:pPr>
        <w:spacing w:after="0" w:line="240" w:lineRule="auto"/>
        <w:jc w:val="both"/>
        <w:rPr>
          <w:rFonts w:cs="David"/>
          <w:b/>
          <w:bCs/>
          <w:sz w:val="24"/>
          <w:szCs w:val="24"/>
          <w:rtl/>
        </w:rPr>
      </w:pPr>
    </w:p>
    <w:p w14:paraId="02849C11" w14:textId="64BAF2EF" w:rsidR="00FA2C20" w:rsidRPr="00E50914" w:rsidRDefault="00603908" w:rsidP="00FA2C20">
      <w:pPr>
        <w:spacing w:after="0" w:line="240" w:lineRule="auto"/>
        <w:rPr>
          <w:rFonts w:cs="David"/>
          <w:b/>
          <w:bCs/>
          <w:color w:val="0070C0"/>
          <w:sz w:val="24"/>
          <w:szCs w:val="24"/>
          <w:rtl/>
        </w:rPr>
      </w:pPr>
      <w:hyperlink r:id="rId13" w:history="1">
        <w:r w:rsidR="00FA2C20" w:rsidRPr="00E50914">
          <w:rPr>
            <w:rStyle w:val="Hyperlink"/>
            <w:rFonts w:cs="David"/>
            <w:b/>
            <w:bCs/>
            <w:color w:val="0070C0"/>
            <w:sz w:val="24"/>
            <w:szCs w:val="24"/>
            <w:u w:val="none"/>
            <w:rtl/>
          </w:rPr>
          <w:t>תכניות לימודים</w:t>
        </w:r>
      </w:hyperlink>
      <w:r w:rsidR="00E50914" w:rsidRPr="00E50914">
        <w:rPr>
          <w:rFonts w:cs="David"/>
          <w:b/>
          <w:bCs/>
          <w:noProof/>
          <w:color w:val="0070C0"/>
          <w:sz w:val="24"/>
          <w:szCs w:val="24"/>
        </w:rPr>
        <w:drawing>
          <wp:anchor distT="0" distB="0" distL="114300" distR="114300" simplePos="0" relativeHeight="251662336" behindDoc="0" locked="0" layoutInCell="1" allowOverlap="1" wp14:anchorId="6DDAEF13" wp14:editId="7A5F27CC">
            <wp:simplePos x="0" y="0"/>
            <wp:positionH relativeFrom="column">
              <wp:posOffset>4639310</wp:posOffset>
            </wp:positionH>
            <wp:positionV relativeFrom="paragraph">
              <wp:posOffset>-635</wp:posOffset>
            </wp:positionV>
            <wp:extent cx="158750" cy="292735"/>
            <wp:effectExtent l="0" t="0" r="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292735"/>
                    </a:xfrm>
                    <a:prstGeom prst="rect">
                      <a:avLst/>
                    </a:prstGeom>
                    <a:noFill/>
                  </pic:spPr>
                </pic:pic>
              </a:graphicData>
            </a:graphic>
            <wp14:sizeRelH relativeFrom="page">
              <wp14:pctWidth>0</wp14:pctWidth>
            </wp14:sizeRelH>
            <wp14:sizeRelV relativeFrom="page">
              <wp14:pctHeight>0</wp14:pctHeight>
            </wp14:sizeRelV>
          </wp:anchor>
        </w:drawing>
      </w:r>
    </w:p>
    <w:p w14:paraId="7904BF58" w14:textId="462D9E7D" w:rsidR="00FA2C20" w:rsidRDefault="00FA2C20" w:rsidP="00FA2C20">
      <w:pPr>
        <w:spacing w:after="0" w:line="240" w:lineRule="auto"/>
        <w:rPr>
          <w:rFonts w:cs="David"/>
          <w:b/>
          <w:bCs/>
          <w:color w:val="0070C0"/>
          <w:sz w:val="24"/>
          <w:szCs w:val="24"/>
          <w:rtl/>
        </w:rPr>
      </w:pPr>
    </w:p>
    <w:p w14:paraId="5F25F434" w14:textId="77777777" w:rsidR="00FA2C20" w:rsidRPr="00FA2C20" w:rsidRDefault="00FA2C20" w:rsidP="00FA2C20">
      <w:pPr>
        <w:spacing w:after="0" w:line="240" w:lineRule="auto"/>
        <w:rPr>
          <w:rFonts w:cs="David"/>
          <w:b/>
          <w:bCs/>
          <w:color w:val="0070C0"/>
          <w:sz w:val="24"/>
          <w:szCs w:val="24"/>
          <w:rtl/>
        </w:rPr>
      </w:pPr>
    </w:p>
    <w:p w14:paraId="260DAA40" w14:textId="77777777" w:rsidR="00DF75EE" w:rsidRDefault="00DF75EE" w:rsidP="00FC6B77">
      <w:pPr>
        <w:spacing w:after="0" w:line="240" w:lineRule="auto"/>
        <w:jc w:val="both"/>
        <w:rPr>
          <w:rFonts w:cs="David"/>
          <w:b/>
          <w:bCs/>
          <w:sz w:val="24"/>
          <w:szCs w:val="24"/>
          <w:rtl/>
        </w:rPr>
      </w:pPr>
    </w:p>
    <w:p w14:paraId="26990EA2" w14:textId="77777777" w:rsidR="006E21EB" w:rsidRDefault="006E21EB" w:rsidP="00DF75EE">
      <w:pPr>
        <w:spacing w:after="0" w:line="240" w:lineRule="auto"/>
        <w:jc w:val="both"/>
        <w:rPr>
          <w:rFonts w:cs="David"/>
          <w:b/>
          <w:bCs/>
          <w:sz w:val="24"/>
          <w:szCs w:val="24"/>
          <w:rtl/>
        </w:rPr>
      </w:pPr>
    </w:p>
    <w:p w14:paraId="7690C0AA" w14:textId="47085B08" w:rsidR="00FC6B77" w:rsidRPr="00B52EBD" w:rsidRDefault="00FC6B77" w:rsidP="00DF75EE">
      <w:pPr>
        <w:spacing w:after="0" w:line="240" w:lineRule="auto"/>
        <w:jc w:val="both"/>
        <w:rPr>
          <w:rFonts w:cs="David"/>
          <w:sz w:val="24"/>
          <w:szCs w:val="24"/>
          <w:rtl/>
        </w:rPr>
      </w:pPr>
      <w:r w:rsidRPr="00FC6B77">
        <w:rPr>
          <w:rFonts w:cs="David" w:hint="cs"/>
          <w:b/>
          <w:bCs/>
          <w:sz w:val="24"/>
          <w:szCs w:val="24"/>
          <w:rtl/>
        </w:rPr>
        <w:t>שיחות אישיות</w:t>
      </w:r>
      <w:r>
        <w:rPr>
          <w:rFonts w:cs="David" w:hint="cs"/>
          <w:sz w:val="24"/>
          <w:szCs w:val="24"/>
          <w:rtl/>
        </w:rPr>
        <w:t xml:space="preserve"> - </w:t>
      </w:r>
      <w:r w:rsidRPr="00B52EBD">
        <w:rPr>
          <w:rFonts w:cs="David" w:hint="cs"/>
          <w:sz w:val="24"/>
          <w:szCs w:val="24"/>
          <w:rtl/>
        </w:rPr>
        <w:t xml:space="preserve">רצוי להמליץ למחנכים לסיים עוד בחודש הראשון ללימודים סבב שיחות אישיות עם </w:t>
      </w:r>
      <w:r w:rsidR="00DF75EE">
        <w:rPr>
          <w:rFonts w:cs="David" w:hint="cs"/>
          <w:sz w:val="24"/>
          <w:szCs w:val="24"/>
          <w:rtl/>
        </w:rPr>
        <w:t xml:space="preserve">כלל התלמידים בכיתת החינוך שלהם. </w:t>
      </w:r>
    </w:p>
    <w:p w14:paraId="2A3C29A1" w14:textId="77777777" w:rsidR="00FC6B77" w:rsidRDefault="00FC6B77" w:rsidP="00DE186C">
      <w:pPr>
        <w:spacing w:after="0" w:line="240" w:lineRule="auto"/>
        <w:jc w:val="both"/>
        <w:rPr>
          <w:rFonts w:cs="David"/>
          <w:sz w:val="24"/>
          <w:szCs w:val="24"/>
          <w:rtl/>
        </w:rPr>
      </w:pPr>
    </w:p>
    <w:p w14:paraId="6115C04E" w14:textId="2E3F7413" w:rsidR="00BE1DBC" w:rsidRPr="00E50914" w:rsidRDefault="00603908" w:rsidP="00B52EBD">
      <w:pPr>
        <w:spacing w:after="0" w:line="240" w:lineRule="auto"/>
        <w:jc w:val="both"/>
        <w:rPr>
          <w:rFonts w:cs="David"/>
          <w:b/>
          <w:bCs/>
          <w:color w:val="0070C0"/>
          <w:sz w:val="24"/>
          <w:szCs w:val="24"/>
          <w:rtl/>
        </w:rPr>
      </w:pPr>
      <w:hyperlink r:id="rId14" w:history="1">
        <w:r w:rsidR="00FA2C20" w:rsidRPr="002C71C0">
          <w:rPr>
            <w:rStyle w:val="Hyperlink"/>
            <w:rFonts w:cs="David" w:hint="cs"/>
            <w:b/>
            <w:bCs/>
            <w:color w:val="0070C0"/>
            <w:sz w:val="24"/>
            <w:szCs w:val="24"/>
            <w:u w:val="none"/>
            <w:rtl/>
          </w:rPr>
          <w:t>שיחות אישיות</w:t>
        </w:r>
      </w:hyperlink>
      <w:r w:rsidR="00FA2C20" w:rsidRPr="00E50914">
        <w:rPr>
          <w:rFonts w:cs="David" w:hint="cs"/>
          <w:b/>
          <w:bCs/>
          <w:color w:val="0070C0"/>
          <w:sz w:val="24"/>
          <w:szCs w:val="24"/>
          <w:rtl/>
        </w:rPr>
        <w:t xml:space="preserve"> </w:t>
      </w:r>
      <w:r w:rsidR="002C71C0">
        <w:rPr>
          <w:rFonts w:cs="David"/>
          <w:b/>
          <w:bCs/>
          <w:noProof/>
          <w:color w:val="0070C0"/>
          <w:sz w:val="24"/>
          <w:szCs w:val="24"/>
        </w:rPr>
        <w:drawing>
          <wp:anchor distT="0" distB="0" distL="114300" distR="114300" simplePos="0" relativeHeight="251663360" behindDoc="0" locked="0" layoutInCell="1" allowOverlap="1" wp14:anchorId="17B8D612" wp14:editId="7C207A01">
            <wp:simplePos x="0" y="0"/>
            <wp:positionH relativeFrom="column">
              <wp:posOffset>4667885</wp:posOffset>
            </wp:positionH>
            <wp:positionV relativeFrom="paragraph">
              <wp:posOffset>635</wp:posOffset>
            </wp:positionV>
            <wp:extent cx="158750" cy="292735"/>
            <wp:effectExtent l="0" t="0" r="0" b="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292735"/>
                    </a:xfrm>
                    <a:prstGeom prst="rect">
                      <a:avLst/>
                    </a:prstGeom>
                    <a:noFill/>
                  </pic:spPr>
                </pic:pic>
              </a:graphicData>
            </a:graphic>
            <wp14:sizeRelH relativeFrom="page">
              <wp14:pctWidth>0</wp14:pctWidth>
            </wp14:sizeRelH>
            <wp14:sizeRelV relativeFrom="page">
              <wp14:pctHeight>0</wp14:pctHeight>
            </wp14:sizeRelV>
          </wp:anchor>
        </w:drawing>
      </w:r>
    </w:p>
    <w:p w14:paraId="5AFA7E3F" w14:textId="77777777" w:rsidR="00DF75EE" w:rsidRDefault="00DF75EE" w:rsidP="00B52EBD">
      <w:pPr>
        <w:spacing w:after="0" w:line="240" w:lineRule="auto"/>
        <w:jc w:val="both"/>
        <w:rPr>
          <w:rFonts w:cs="David"/>
          <w:b/>
          <w:bCs/>
          <w:sz w:val="24"/>
          <w:szCs w:val="24"/>
          <w:u w:val="single"/>
          <w:rtl/>
        </w:rPr>
      </w:pPr>
    </w:p>
    <w:p w14:paraId="1A7F60BB" w14:textId="77777777" w:rsidR="00B52EBD" w:rsidRDefault="00B52EBD" w:rsidP="00B52EBD">
      <w:pPr>
        <w:spacing w:after="0" w:line="240" w:lineRule="auto"/>
        <w:jc w:val="both"/>
        <w:rPr>
          <w:rFonts w:cs="David"/>
          <w:b/>
          <w:bCs/>
          <w:sz w:val="24"/>
          <w:szCs w:val="24"/>
          <w:u w:val="single"/>
          <w:rtl/>
        </w:rPr>
      </w:pPr>
      <w:r>
        <w:rPr>
          <w:rFonts w:cs="David" w:hint="cs"/>
          <w:b/>
          <w:bCs/>
          <w:sz w:val="24"/>
          <w:szCs w:val="24"/>
          <w:u w:val="single"/>
          <w:rtl/>
        </w:rPr>
        <w:t xml:space="preserve">תיאום </w:t>
      </w:r>
      <w:r w:rsidRPr="00DE186C">
        <w:rPr>
          <w:rFonts w:cs="David" w:hint="cs"/>
          <w:b/>
          <w:bCs/>
          <w:sz w:val="24"/>
          <w:szCs w:val="24"/>
          <w:u w:val="single"/>
          <w:rtl/>
        </w:rPr>
        <w:t xml:space="preserve">ישיבות במהלך השנה </w:t>
      </w:r>
    </w:p>
    <w:p w14:paraId="23AEAB18" w14:textId="79D190A4" w:rsidR="00B52EBD" w:rsidRDefault="00B52EBD" w:rsidP="00B52EBD">
      <w:pPr>
        <w:spacing w:after="0" w:line="240" w:lineRule="auto"/>
        <w:jc w:val="both"/>
        <w:rPr>
          <w:rFonts w:cs="David"/>
          <w:b/>
          <w:bCs/>
          <w:sz w:val="24"/>
          <w:szCs w:val="24"/>
          <w:u w:val="single"/>
          <w:rtl/>
        </w:rPr>
      </w:pPr>
    </w:p>
    <w:p w14:paraId="42B0FF3F" w14:textId="77777777" w:rsidR="00FC6B77" w:rsidRPr="00281A7E" w:rsidRDefault="00FC6B77" w:rsidP="00FC6B77">
      <w:pPr>
        <w:spacing w:after="0" w:line="240" w:lineRule="auto"/>
        <w:jc w:val="both"/>
        <w:rPr>
          <w:rFonts w:cs="David"/>
          <w:color w:val="FF0000"/>
          <w:sz w:val="24"/>
          <w:szCs w:val="24"/>
          <w:rtl/>
        </w:rPr>
      </w:pPr>
    </w:p>
    <w:p w14:paraId="19D31D37" w14:textId="26E041FE" w:rsidR="00094426" w:rsidRPr="00094426" w:rsidRDefault="00094426" w:rsidP="00094426">
      <w:pPr>
        <w:numPr>
          <w:ilvl w:val="0"/>
          <w:numId w:val="4"/>
        </w:numPr>
        <w:spacing w:after="0" w:line="240" w:lineRule="auto"/>
        <w:jc w:val="both"/>
        <w:rPr>
          <w:rFonts w:cs="David"/>
          <w:sz w:val="24"/>
          <w:szCs w:val="24"/>
          <w:rtl/>
        </w:rPr>
      </w:pPr>
      <w:r>
        <w:rPr>
          <w:rFonts w:cs="David" w:hint="cs"/>
          <w:b/>
          <w:bCs/>
          <w:sz w:val="24"/>
          <w:szCs w:val="24"/>
          <w:rtl/>
        </w:rPr>
        <w:t>"</w:t>
      </w:r>
      <w:r w:rsidR="005D1ED6" w:rsidRPr="005D1ED6">
        <w:rPr>
          <w:rFonts w:cs="David" w:hint="cs"/>
          <w:b/>
          <w:bCs/>
          <w:sz w:val="24"/>
          <w:szCs w:val="24"/>
          <w:rtl/>
        </w:rPr>
        <w:t>ילדי זהב</w:t>
      </w:r>
      <w:r>
        <w:rPr>
          <w:rFonts w:cs="David" w:hint="cs"/>
          <w:b/>
          <w:bCs/>
          <w:sz w:val="24"/>
          <w:szCs w:val="24"/>
          <w:rtl/>
        </w:rPr>
        <w:t xml:space="preserve">" ו/או פוטנציאל מצטייני מנכ"ל - </w:t>
      </w:r>
      <w:r w:rsidR="005D1ED6" w:rsidRPr="005D1ED6">
        <w:rPr>
          <w:rFonts w:cs="David" w:hint="cs"/>
          <w:b/>
          <w:bCs/>
          <w:sz w:val="24"/>
          <w:szCs w:val="24"/>
          <w:rtl/>
        </w:rPr>
        <w:t>ערב הורים וילדים</w:t>
      </w:r>
      <w:r w:rsidR="00727DAF">
        <w:rPr>
          <w:rFonts w:cs="David" w:hint="cs"/>
          <w:b/>
          <w:bCs/>
          <w:sz w:val="24"/>
          <w:szCs w:val="24"/>
          <w:rtl/>
        </w:rPr>
        <w:t xml:space="preserve"> </w:t>
      </w:r>
      <w:r w:rsidR="00B52EBD" w:rsidRPr="005D1ED6">
        <w:rPr>
          <w:rFonts w:cs="David"/>
          <w:sz w:val="24"/>
          <w:szCs w:val="24"/>
          <w:rtl/>
        </w:rPr>
        <w:t>–</w:t>
      </w:r>
      <w:r w:rsidR="00727DAF">
        <w:rPr>
          <w:rFonts w:cs="David" w:hint="cs"/>
          <w:sz w:val="24"/>
          <w:szCs w:val="24"/>
          <w:rtl/>
        </w:rPr>
        <w:t xml:space="preserve"> </w:t>
      </w:r>
      <w:r w:rsidR="005D1ED6">
        <w:rPr>
          <w:rFonts w:cs="David" w:hint="cs"/>
          <w:sz w:val="24"/>
          <w:szCs w:val="24"/>
          <w:rtl/>
        </w:rPr>
        <w:t xml:space="preserve">יש לתאם מועד לערב ההורים והילדים </w:t>
      </w:r>
      <w:r w:rsidR="00B52EBD" w:rsidRPr="005D1ED6">
        <w:rPr>
          <w:rFonts w:cs="David" w:hint="cs"/>
          <w:sz w:val="24"/>
          <w:szCs w:val="24"/>
          <w:rtl/>
        </w:rPr>
        <w:t>כחודש וחצי עד חודשיים לפני בחינות הבגרות</w:t>
      </w:r>
      <w:r w:rsidR="00EB353C">
        <w:rPr>
          <w:rFonts w:cs="David" w:hint="cs"/>
          <w:sz w:val="24"/>
          <w:szCs w:val="24"/>
          <w:rtl/>
        </w:rPr>
        <w:t>,</w:t>
      </w:r>
      <w:r w:rsidR="00B52EBD" w:rsidRPr="005D1ED6">
        <w:rPr>
          <w:rFonts w:cs="David" w:hint="cs"/>
          <w:sz w:val="24"/>
          <w:szCs w:val="24"/>
          <w:rtl/>
        </w:rPr>
        <w:t xml:space="preserve"> באמצע שנה ובסוף השנה. אם מתקיימת למידה בחופשת </w:t>
      </w:r>
      <w:r w:rsidR="005D1ED6">
        <w:rPr>
          <w:rFonts w:cs="David" w:hint="cs"/>
          <w:sz w:val="24"/>
          <w:szCs w:val="24"/>
          <w:rtl/>
        </w:rPr>
        <w:t>ה</w:t>
      </w:r>
      <w:r w:rsidR="00B52EBD" w:rsidRPr="005D1ED6">
        <w:rPr>
          <w:rFonts w:cs="David" w:hint="cs"/>
          <w:sz w:val="24"/>
          <w:szCs w:val="24"/>
          <w:rtl/>
        </w:rPr>
        <w:t>פסח</w:t>
      </w:r>
      <w:r w:rsidR="005D1ED6">
        <w:rPr>
          <w:rFonts w:cs="David" w:hint="cs"/>
          <w:sz w:val="24"/>
          <w:szCs w:val="24"/>
          <w:rtl/>
        </w:rPr>
        <w:t xml:space="preserve">, </w:t>
      </w:r>
      <w:r w:rsidR="00B52EBD" w:rsidRPr="005D1ED6">
        <w:rPr>
          <w:rFonts w:cs="David" w:hint="cs"/>
          <w:sz w:val="24"/>
          <w:szCs w:val="24"/>
          <w:rtl/>
        </w:rPr>
        <w:t xml:space="preserve">ניתן לקיים מפגש </w:t>
      </w:r>
      <w:r w:rsidR="005D1ED6">
        <w:rPr>
          <w:rFonts w:cs="David" w:hint="cs"/>
          <w:sz w:val="24"/>
          <w:szCs w:val="24"/>
          <w:rtl/>
        </w:rPr>
        <w:t>סוף שנה כ</w:t>
      </w:r>
      <w:r w:rsidR="00B52EBD" w:rsidRPr="005D1ED6">
        <w:rPr>
          <w:rFonts w:cs="David" w:hint="cs"/>
          <w:sz w:val="24"/>
          <w:szCs w:val="24"/>
          <w:rtl/>
        </w:rPr>
        <w:t>שבוע לפני פסח</w:t>
      </w:r>
      <w:r w:rsidR="005D1ED6">
        <w:rPr>
          <w:rFonts w:cs="David" w:hint="cs"/>
          <w:sz w:val="24"/>
          <w:szCs w:val="24"/>
          <w:rtl/>
        </w:rPr>
        <w:t xml:space="preserve">; אם לא מתקיימת למידה בחופשה, מומלץ לקיים </w:t>
      </w:r>
      <w:r>
        <w:rPr>
          <w:rFonts w:cs="David" w:hint="cs"/>
          <w:sz w:val="24"/>
          <w:szCs w:val="24"/>
          <w:rtl/>
        </w:rPr>
        <w:t xml:space="preserve">את </w:t>
      </w:r>
      <w:r w:rsidR="005D1ED6">
        <w:rPr>
          <w:rFonts w:cs="David" w:hint="cs"/>
          <w:sz w:val="24"/>
          <w:szCs w:val="24"/>
          <w:rtl/>
        </w:rPr>
        <w:t xml:space="preserve">המפגש לאחר חופשת הפסח. </w:t>
      </w:r>
      <w:r w:rsidR="00B52EBD" w:rsidRPr="005D1ED6">
        <w:rPr>
          <w:rFonts w:cs="David" w:hint="cs"/>
          <w:sz w:val="24"/>
          <w:szCs w:val="24"/>
          <w:rtl/>
        </w:rPr>
        <w:t>כהערכות למפגש יש לזכור ש</w:t>
      </w:r>
      <w:r w:rsidR="005D1ED6">
        <w:rPr>
          <w:rFonts w:cs="David" w:hint="cs"/>
          <w:sz w:val="24"/>
          <w:szCs w:val="24"/>
          <w:rtl/>
        </w:rPr>
        <w:t xml:space="preserve">על </w:t>
      </w:r>
      <w:r w:rsidR="00B52EBD" w:rsidRPr="005D1ED6">
        <w:rPr>
          <w:rFonts w:cs="David" w:hint="cs"/>
          <w:sz w:val="24"/>
          <w:szCs w:val="24"/>
          <w:rtl/>
        </w:rPr>
        <w:t xml:space="preserve">המחנכים להכין מראש את הכרטיסיות עם </w:t>
      </w:r>
      <w:r w:rsidR="005D1ED6">
        <w:rPr>
          <w:rFonts w:cs="David" w:hint="cs"/>
          <w:sz w:val="24"/>
          <w:szCs w:val="24"/>
          <w:rtl/>
        </w:rPr>
        <w:t>ציוני</w:t>
      </w:r>
      <w:r w:rsidR="00B52EBD" w:rsidRPr="005D1ED6">
        <w:rPr>
          <w:rFonts w:cs="David" w:hint="cs"/>
          <w:sz w:val="24"/>
          <w:szCs w:val="24"/>
          <w:rtl/>
        </w:rPr>
        <w:t xml:space="preserve"> התלמידים</w:t>
      </w:r>
      <w:r>
        <w:rPr>
          <w:rFonts w:cs="David" w:hint="cs"/>
          <w:sz w:val="24"/>
          <w:szCs w:val="24"/>
          <w:rtl/>
        </w:rPr>
        <w:t xml:space="preserve"> שנבחרו</w:t>
      </w:r>
      <w:r w:rsidR="00B52EBD" w:rsidRPr="005D1ED6">
        <w:rPr>
          <w:rFonts w:cs="David" w:hint="cs"/>
          <w:sz w:val="24"/>
          <w:szCs w:val="24"/>
          <w:rtl/>
        </w:rPr>
        <w:t xml:space="preserve"> </w:t>
      </w:r>
      <w:r w:rsidR="005D1ED6">
        <w:rPr>
          <w:rFonts w:cs="David" w:hint="cs"/>
          <w:sz w:val="24"/>
          <w:szCs w:val="24"/>
          <w:rtl/>
        </w:rPr>
        <w:t xml:space="preserve">- </w:t>
      </w:r>
      <w:r w:rsidR="00B52EBD" w:rsidRPr="005D1ED6">
        <w:rPr>
          <w:rFonts w:cs="David" w:hint="cs"/>
          <w:sz w:val="24"/>
          <w:szCs w:val="24"/>
          <w:rtl/>
        </w:rPr>
        <w:t>תמונת מצב עד לרגע הנתון.</w:t>
      </w:r>
      <w:r w:rsidRPr="00094426">
        <w:rPr>
          <w:rFonts w:cs="David" w:hint="cs"/>
          <w:sz w:val="24"/>
          <w:szCs w:val="24"/>
          <w:rtl/>
        </w:rPr>
        <w:t xml:space="preserve"> </w:t>
      </w:r>
      <w:r>
        <w:rPr>
          <w:rFonts w:cs="David" w:hint="cs"/>
          <w:sz w:val="24"/>
          <w:szCs w:val="24"/>
          <w:rtl/>
        </w:rPr>
        <w:t xml:space="preserve">                          במהלך הערב תועבר </w:t>
      </w:r>
      <w:r w:rsidRPr="00094426">
        <w:rPr>
          <w:rFonts w:cs="David" w:hint="cs"/>
          <w:sz w:val="24"/>
          <w:szCs w:val="24"/>
          <w:rtl/>
        </w:rPr>
        <w:t xml:space="preserve">פעילות, סדנה, </w:t>
      </w:r>
      <w:r>
        <w:rPr>
          <w:rFonts w:cs="David" w:hint="cs"/>
          <w:sz w:val="24"/>
          <w:szCs w:val="24"/>
          <w:rtl/>
        </w:rPr>
        <w:t xml:space="preserve">הרצאת </w:t>
      </w:r>
      <w:r w:rsidRPr="00094426">
        <w:rPr>
          <w:rFonts w:cs="David" w:hint="cs"/>
          <w:sz w:val="24"/>
          <w:szCs w:val="24"/>
          <w:rtl/>
        </w:rPr>
        <w:t>השראה וכדומה</w:t>
      </w:r>
      <w:r>
        <w:rPr>
          <w:rFonts w:cs="David" w:hint="cs"/>
          <w:sz w:val="24"/>
          <w:szCs w:val="24"/>
          <w:rtl/>
        </w:rPr>
        <w:t xml:space="preserve"> בנושאים כגון: מוטיבציה ללמידה, חשיבות ההשכלה, אתגרים ורווחים.  </w:t>
      </w:r>
      <w:r w:rsidRPr="00094426">
        <w:rPr>
          <w:rFonts w:cs="David" w:hint="cs"/>
          <w:sz w:val="24"/>
          <w:szCs w:val="24"/>
          <w:rtl/>
        </w:rPr>
        <w:t xml:space="preserve">  </w:t>
      </w:r>
    </w:p>
    <w:p w14:paraId="1B3CF0BA" w14:textId="184D794B" w:rsidR="00B52EBD" w:rsidRDefault="00B52EBD" w:rsidP="002C71C0">
      <w:pPr>
        <w:spacing w:after="0" w:line="240" w:lineRule="auto"/>
        <w:ind w:left="360"/>
        <w:jc w:val="both"/>
        <w:rPr>
          <w:rFonts w:cs="David"/>
          <w:sz w:val="24"/>
          <w:szCs w:val="24"/>
        </w:rPr>
      </w:pPr>
      <w:r w:rsidRPr="005D1ED6">
        <w:rPr>
          <w:rFonts w:cs="David" w:hint="cs"/>
          <w:sz w:val="24"/>
          <w:szCs w:val="24"/>
          <w:rtl/>
        </w:rPr>
        <w:t xml:space="preserve"> </w:t>
      </w:r>
    </w:p>
    <w:p w14:paraId="0FA5821C" w14:textId="77777777" w:rsidR="00094426" w:rsidRDefault="00094426" w:rsidP="00DF3E7C">
      <w:pPr>
        <w:spacing w:after="0" w:line="240" w:lineRule="auto"/>
        <w:jc w:val="both"/>
        <w:rPr>
          <w:rFonts w:cs="David"/>
          <w:b/>
          <w:bCs/>
          <w:color w:val="0070C0"/>
          <w:sz w:val="24"/>
          <w:szCs w:val="24"/>
          <w:rtl/>
        </w:rPr>
      </w:pPr>
    </w:p>
    <w:p w14:paraId="51C66AD6" w14:textId="25CC2684" w:rsidR="00094426" w:rsidRPr="002C71C0" w:rsidRDefault="00603908" w:rsidP="002C71C0">
      <w:pPr>
        <w:spacing w:after="0" w:line="240" w:lineRule="auto"/>
        <w:jc w:val="both"/>
        <w:rPr>
          <w:rFonts w:cs="David"/>
          <w:b/>
          <w:bCs/>
          <w:color w:val="0070C0"/>
          <w:sz w:val="24"/>
          <w:szCs w:val="24"/>
          <w:rtl/>
        </w:rPr>
      </w:pPr>
      <w:hyperlink r:id="rId15" w:history="1">
        <w:r w:rsidR="00094426" w:rsidRPr="002C71C0">
          <w:rPr>
            <w:rStyle w:val="Hyperlink"/>
            <w:rFonts w:cs="David" w:hint="cs"/>
            <w:b/>
            <w:bCs/>
            <w:color w:val="0070C0"/>
            <w:sz w:val="24"/>
            <w:szCs w:val="24"/>
            <w:u w:val="none"/>
            <w:rtl/>
          </w:rPr>
          <w:t xml:space="preserve">הסבר על "ילדי זהב" </w:t>
        </w:r>
      </w:hyperlink>
      <w:r w:rsidR="00094426" w:rsidRPr="002C71C0">
        <w:rPr>
          <w:rFonts w:cs="David" w:hint="cs"/>
          <w:b/>
          <w:bCs/>
          <w:color w:val="0070C0"/>
          <w:sz w:val="24"/>
          <w:szCs w:val="24"/>
          <w:rtl/>
        </w:rPr>
        <w:t xml:space="preserve"> </w:t>
      </w:r>
      <w:r w:rsidR="002C71C0">
        <w:rPr>
          <w:rFonts w:cs="David"/>
          <w:b/>
          <w:bCs/>
          <w:noProof/>
          <w:color w:val="0070C0"/>
          <w:sz w:val="24"/>
          <w:szCs w:val="24"/>
        </w:rPr>
        <w:drawing>
          <wp:anchor distT="0" distB="0" distL="114300" distR="114300" simplePos="0" relativeHeight="251664384" behindDoc="0" locked="0" layoutInCell="1" allowOverlap="1" wp14:anchorId="3BF30F38" wp14:editId="4F5BF910">
            <wp:simplePos x="0" y="0"/>
            <wp:positionH relativeFrom="column">
              <wp:posOffset>4293235</wp:posOffset>
            </wp:positionH>
            <wp:positionV relativeFrom="paragraph">
              <wp:posOffset>-635</wp:posOffset>
            </wp:positionV>
            <wp:extent cx="158750" cy="292735"/>
            <wp:effectExtent l="0" t="0" r="0" b="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292735"/>
                    </a:xfrm>
                    <a:prstGeom prst="rect">
                      <a:avLst/>
                    </a:prstGeom>
                    <a:noFill/>
                  </pic:spPr>
                </pic:pic>
              </a:graphicData>
            </a:graphic>
            <wp14:sizeRelH relativeFrom="page">
              <wp14:pctWidth>0</wp14:pctWidth>
            </wp14:sizeRelH>
            <wp14:sizeRelV relativeFrom="page">
              <wp14:pctHeight>0</wp14:pctHeight>
            </wp14:sizeRelV>
          </wp:anchor>
        </w:drawing>
      </w:r>
    </w:p>
    <w:p w14:paraId="1E87CC08" w14:textId="77777777" w:rsidR="00094426" w:rsidRPr="002C71C0" w:rsidRDefault="00094426" w:rsidP="00DF3E7C">
      <w:pPr>
        <w:spacing w:after="0" w:line="240" w:lineRule="auto"/>
        <w:jc w:val="both"/>
        <w:rPr>
          <w:rFonts w:cs="David"/>
          <w:b/>
          <w:bCs/>
          <w:color w:val="0070C0"/>
          <w:sz w:val="24"/>
          <w:szCs w:val="24"/>
          <w:rtl/>
        </w:rPr>
      </w:pPr>
    </w:p>
    <w:p w14:paraId="625DBA88" w14:textId="54AF0ABA" w:rsidR="00DF3E7C" w:rsidRPr="002C71C0" w:rsidRDefault="00603908" w:rsidP="00E50914">
      <w:pPr>
        <w:spacing w:after="0" w:line="240" w:lineRule="auto"/>
        <w:jc w:val="both"/>
        <w:rPr>
          <w:rFonts w:cs="David"/>
          <w:b/>
          <w:bCs/>
          <w:color w:val="0070C0"/>
          <w:sz w:val="24"/>
          <w:szCs w:val="24"/>
          <w:rtl/>
        </w:rPr>
      </w:pPr>
      <w:hyperlink r:id="rId16" w:history="1">
        <w:r w:rsidR="00E50914" w:rsidRPr="002C71C0">
          <w:rPr>
            <w:rStyle w:val="Hyperlink"/>
            <w:rFonts w:cs="David" w:hint="cs"/>
            <w:b/>
            <w:bCs/>
            <w:color w:val="0070C0"/>
            <w:sz w:val="24"/>
            <w:szCs w:val="24"/>
            <w:u w:val="none"/>
            <w:rtl/>
          </w:rPr>
          <w:t>המלצות לעבודה עם מצטיינים</w:t>
        </w:r>
      </w:hyperlink>
      <w:r w:rsidR="00FA2C20" w:rsidRPr="002C71C0">
        <w:rPr>
          <w:rFonts w:cs="David" w:hint="cs"/>
          <w:b/>
          <w:bCs/>
          <w:color w:val="0070C0"/>
          <w:sz w:val="24"/>
          <w:szCs w:val="24"/>
          <w:rtl/>
        </w:rPr>
        <w:t xml:space="preserve"> </w:t>
      </w:r>
      <w:r w:rsidR="002C71C0">
        <w:rPr>
          <w:rFonts w:cs="David"/>
          <w:b/>
          <w:bCs/>
          <w:noProof/>
          <w:color w:val="0070C0"/>
          <w:sz w:val="24"/>
          <w:szCs w:val="24"/>
        </w:rPr>
        <w:drawing>
          <wp:anchor distT="0" distB="0" distL="114300" distR="114300" simplePos="0" relativeHeight="251665408" behindDoc="0" locked="0" layoutInCell="1" allowOverlap="1" wp14:anchorId="7570669D" wp14:editId="2CED829A">
            <wp:simplePos x="0" y="0"/>
            <wp:positionH relativeFrom="column">
              <wp:posOffset>3823335</wp:posOffset>
            </wp:positionH>
            <wp:positionV relativeFrom="paragraph">
              <wp:posOffset>635</wp:posOffset>
            </wp:positionV>
            <wp:extent cx="158750" cy="292735"/>
            <wp:effectExtent l="0" t="0" r="0"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292735"/>
                    </a:xfrm>
                    <a:prstGeom prst="rect">
                      <a:avLst/>
                    </a:prstGeom>
                    <a:noFill/>
                  </pic:spPr>
                </pic:pic>
              </a:graphicData>
            </a:graphic>
            <wp14:sizeRelH relativeFrom="page">
              <wp14:pctWidth>0</wp14:pctWidth>
            </wp14:sizeRelH>
            <wp14:sizeRelV relativeFrom="page">
              <wp14:pctHeight>0</wp14:pctHeight>
            </wp14:sizeRelV>
          </wp:anchor>
        </w:drawing>
      </w:r>
    </w:p>
    <w:p w14:paraId="23BE4521" w14:textId="77777777" w:rsidR="00094426" w:rsidRDefault="00094426" w:rsidP="00DF3E7C">
      <w:pPr>
        <w:spacing w:after="0" w:line="240" w:lineRule="auto"/>
        <w:jc w:val="both"/>
        <w:rPr>
          <w:rFonts w:cs="David"/>
          <w:sz w:val="24"/>
          <w:szCs w:val="24"/>
        </w:rPr>
      </w:pPr>
    </w:p>
    <w:p w14:paraId="71BF1674" w14:textId="77777777" w:rsidR="00BE1DBC" w:rsidRDefault="00BE1DBC" w:rsidP="00DE186C">
      <w:pPr>
        <w:spacing w:after="0" w:line="240" w:lineRule="auto"/>
        <w:jc w:val="both"/>
        <w:rPr>
          <w:rFonts w:cs="David"/>
          <w:b/>
          <w:bCs/>
          <w:sz w:val="24"/>
          <w:szCs w:val="24"/>
          <w:u w:val="single"/>
          <w:rtl/>
        </w:rPr>
      </w:pPr>
    </w:p>
    <w:p w14:paraId="4ACD65BD" w14:textId="77777777" w:rsidR="00DE186C" w:rsidRDefault="005D1ED6" w:rsidP="00DE186C">
      <w:pPr>
        <w:spacing w:after="0" w:line="240" w:lineRule="auto"/>
        <w:jc w:val="both"/>
        <w:rPr>
          <w:rFonts w:cs="David"/>
          <w:b/>
          <w:bCs/>
          <w:sz w:val="24"/>
          <w:szCs w:val="24"/>
          <w:u w:val="single"/>
          <w:rtl/>
        </w:rPr>
      </w:pPr>
      <w:r>
        <w:rPr>
          <w:rFonts w:cs="David" w:hint="cs"/>
          <w:b/>
          <w:bCs/>
          <w:sz w:val="24"/>
          <w:szCs w:val="24"/>
          <w:u w:val="single"/>
          <w:rtl/>
        </w:rPr>
        <w:t xml:space="preserve">בגרויות </w:t>
      </w:r>
    </w:p>
    <w:p w14:paraId="44C4D867" w14:textId="77777777" w:rsidR="00B52EBD" w:rsidRDefault="00B52EBD" w:rsidP="00DE186C">
      <w:pPr>
        <w:spacing w:after="0" w:line="240" w:lineRule="auto"/>
        <w:jc w:val="both"/>
        <w:rPr>
          <w:rFonts w:cs="David"/>
          <w:b/>
          <w:bCs/>
          <w:sz w:val="24"/>
          <w:szCs w:val="24"/>
          <w:u w:val="single"/>
          <w:rtl/>
        </w:rPr>
      </w:pPr>
    </w:p>
    <w:p w14:paraId="4EAED1F7" w14:textId="58B6A500" w:rsidR="00A00F34" w:rsidRPr="00B52EBD" w:rsidRDefault="00060F1D" w:rsidP="00060F1D">
      <w:pPr>
        <w:pStyle w:val="a3"/>
        <w:numPr>
          <w:ilvl w:val="0"/>
          <w:numId w:val="4"/>
        </w:numPr>
        <w:spacing w:after="0" w:line="240" w:lineRule="auto"/>
        <w:jc w:val="both"/>
        <w:rPr>
          <w:rFonts w:cs="David"/>
          <w:sz w:val="24"/>
          <w:szCs w:val="24"/>
          <w:rtl/>
        </w:rPr>
      </w:pPr>
      <w:r>
        <w:rPr>
          <w:rFonts w:cs="David" w:hint="cs"/>
          <w:sz w:val="24"/>
          <w:szCs w:val="24"/>
          <w:rtl/>
        </w:rPr>
        <w:t>מיד לאחר קבלת הציונים של מועדי הקיץ,</w:t>
      </w:r>
      <w:r w:rsidR="00A00F34">
        <w:rPr>
          <w:rFonts w:cs="David" w:hint="cs"/>
          <w:sz w:val="24"/>
          <w:szCs w:val="24"/>
          <w:rtl/>
        </w:rPr>
        <w:t xml:space="preserve"> יש ל</w:t>
      </w:r>
      <w:r>
        <w:rPr>
          <w:rFonts w:cs="David" w:hint="cs"/>
          <w:sz w:val="24"/>
          <w:szCs w:val="24"/>
          <w:rtl/>
        </w:rPr>
        <w:t>בנות</w:t>
      </w:r>
      <w:r w:rsidR="00A00F34">
        <w:rPr>
          <w:rFonts w:cs="David" w:hint="cs"/>
          <w:sz w:val="24"/>
          <w:szCs w:val="24"/>
          <w:rtl/>
        </w:rPr>
        <w:t xml:space="preserve"> </w:t>
      </w:r>
      <w:r w:rsidR="00A00F34" w:rsidRPr="00A00F34">
        <w:rPr>
          <w:rFonts w:cs="David" w:hint="cs"/>
          <w:b/>
          <w:bCs/>
          <w:sz w:val="24"/>
          <w:szCs w:val="24"/>
          <w:rtl/>
        </w:rPr>
        <w:t>קבוצות לימוד ותרגול</w:t>
      </w:r>
      <w:r w:rsidR="00A00F34">
        <w:rPr>
          <w:rFonts w:cs="David" w:hint="cs"/>
          <w:sz w:val="24"/>
          <w:szCs w:val="24"/>
          <w:rtl/>
        </w:rPr>
        <w:t>, כולל התייחסות לבוגרים הניגשים למועד חורף</w:t>
      </w:r>
      <w:r>
        <w:rPr>
          <w:rFonts w:cs="David" w:hint="cs"/>
          <w:sz w:val="24"/>
          <w:szCs w:val="24"/>
          <w:rtl/>
        </w:rPr>
        <w:t xml:space="preserve">, להשלמת מבחנים ולצמצום פערים. </w:t>
      </w:r>
      <w:r w:rsidR="00A00F34">
        <w:rPr>
          <w:rFonts w:cs="David" w:hint="cs"/>
          <w:sz w:val="24"/>
          <w:szCs w:val="24"/>
          <w:rtl/>
        </w:rPr>
        <w:t>יש לה</w:t>
      </w:r>
      <w:r w:rsidR="00A00F34" w:rsidRPr="00B52EBD">
        <w:rPr>
          <w:rFonts w:cs="David" w:hint="cs"/>
          <w:sz w:val="24"/>
          <w:szCs w:val="24"/>
          <w:rtl/>
        </w:rPr>
        <w:t xml:space="preserve">כין רשימה </w:t>
      </w:r>
      <w:r w:rsidR="00A00F34">
        <w:rPr>
          <w:rFonts w:cs="David" w:hint="cs"/>
          <w:sz w:val="24"/>
          <w:szCs w:val="24"/>
          <w:rtl/>
        </w:rPr>
        <w:t xml:space="preserve">שמית </w:t>
      </w:r>
      <w:r w:rsidR="00A00F34" w:rsidRPr="00B52EBD">
        <w:rPr>
          <w:rFonts w:cs="David" w:hint="cs"/>
          <w:sz w:val="24"/>
          <w:szCs w:val="24"/>
          <w:rtl/>
        </w:rPr>
        <w:t>כולל הצעות לתוכנית עבודה</w:t>
      </w:r>
      <w:r>
        <w:rPr>
          <w:rFonts w:cs="David" w:hint="cs"/>
          <w:sz w:val="24"/>
          <w:szCs w:val="24"/>
          <w:rtl/>
        </w:rPr>
        <w:t xml:space="preserve"> המגדירה, מי המורה שילמד בכל קבוצה ומי אמון על המעקב. </w:t>
      </w:r>
      <w:r w:rsidR="003E6368">
        <w:rPr>
          <w:rFonts w:cs="David" w:hint="cs"/>
          <w:sz w:val="24"/>
          <w:szCs w:val="24"/>
          <w:rtl/>
        </w:rPr>
        <w:t xml:space="preserve"> </w:t>
      </w:r>
    </w:p>
    <w:p w14:paraId="23B9D5D0" w14:textId="4228FC17" w:rsidR="00B52EBD" w:rsidRPr="005D1ED6" w:rsidRDefault="005D1ED6" w:rsidP="005D1ED6">
      <w:pPr>
        <w:numPr>
          <w:ilvl w:val="0"/>
          <w:numId w:val="4"/>
        </w:numPr>
        <w:spacing w:after="0" w:line="240" w:lineRule="auto"/>
        <w:jc w:val="both"/>
        <w:rPr>
          <w:rFonts w:cs="David"/>
          <w:sz w:val="24"/>
          <w:szCs w:val="24"/>
          <w:rtl/>
        </w:rPr>
      </w:pPr>
      <w:r w:rsidRPr="005D1ED6">
        <w:rPr>
          <w:rFonts w:cs="David" w:hint="cs"/>
          <w:b/>
          <w:bCs/>
          <w:sz w:val="24"/>
          <w:szCs w:val="24"/>
          <w:rtl/>
        </w:rPr>
        <w:t>צפי</w:t>
      </w:r>
      <w:r w:rsidR="003E6368">
        <w:rPr>
          <w:rFonts w:cs="David" w:hint="cs"/>
          <w:b/>
          <w:bCs/>
          <w:sz w:val="24"/>
          <w:szCs w:val="24"/>
          <w:rtl/>
        </w:rPr>
        <w:t xml:space="preserve"> </w:t>
      </w:r>
      <w:r>
        <w:rPr>
          <w:rFonts w:cs="David"/>
          <w:sz w:val="24"/>
          <w:szCs w:val="24"/>
          <w:rtl/>
        </w:rPr>
        <w:t>–</w:t>
      </w:r>
      <w:r>
        <w:rPr>
          <w:rFonts w:cs="David" w:hint="cs"/>
          <w:sz w:val="24"/>
          <w:szCs w:val="24"/>
          <w:rtl/>
        </w:rPr>
        <w:t xml:space="preserve"> חודשיים לאחר פתיחת השנה יש לבקש מהמורים למלא צפי </w:t>
      </w:r>
      <w:r w:rsidR="00B52EBD" w:rsidRPr="005D1ED6">
        <w:rPr>
          <w:rFonts w:cs="David" w:hint="cs"/>
          <w:sz w:val="24"/>
          <w:szCs w:val="24"/>
          <w:rtl/>
        </w:rPr>
        <w:t xml:space="preserve">לקראת </w:t>
      </w:r>
      <w:r>
        <w:rPr>
          <w:rFonts w:cs="David" w:hint="cs"/>
          <w:sz w:val="24"/>
          <w:szCs w:val="24"/>
          <w:rtl/>
        </w:rPr>
        <w:t xml:space="preserve">בחינות </w:t>
      </w:r>
      <w:r w:rsidR="00B52EBD" w:rsidRPr="005D1ED6">
        <w:rPr>
          <w:rFonts w:cs="David" w:hint="cs"/>
          <w:sz w:val="24"/>
          <w:szCs w:val="24"/>
          <w:rtl/>
        </w:rPr>
        <w:t xml:space="preserve">הבגרות </w:t>
      </w:r>
      <w:r>
        <w:rPr>
          <w:rFonts w:cs="David" w:hint="cs"/>
          <w:sz w:val="24"/>
          <w:szCs w:val="24"/>
          <w:rtl/>
        </w:rPr>
        <w:t xml:space="preserve">המתקיימות במועד חורף. צפי לבחינות הבגרות המתקיימות בקיץ יש למלא כחודשיים לפני </w:t>
      </w:r>
      <w:r>
        <w:rPr>
          <w:rFonts w:cs="David" w:hint="cs"/>
          <w:sz w:val="24"/>
          <w:szCs w:val="24"/>
          <w:rtl/>
        </w:rPr>
        <w:lastRenderedPageBreak/>
        <w:t xml:space="preserve">הבחינה. בכל מקרה, </w:t>
      </w:r>
      <w:r w:rsidR="00B52EBD" w:rsidRPr="005D1ED6">
        <w:rPr>
          <w:rFonts w:cs="David" w:hint="cs"/>
          <w:sz w:val="24"/>
          <w:szCs w:val="24"/>
          <w:rtl/>
        </w:rPr>
        <w:t xml:space="preserve">שלושה שבועות </w:t>
      </w:r>
      <w:r>
        <w:rPr>
          <w:rFonts w:cs="David" w:hint="cs"/>
          <w:sz w:val="24"/>
          <w:szCs w:val="24"/>
          <w:rtl/>
        </w:rPr>
        <w:t xml:space="preserve">עד </w:t>
      </w:r>
      <w:r w:rsidR="00B52EBD" w:rsidRPr="005D1ED6">
        <w:rPr>
          <w:rFonts w:cs="David" w:hint="cs"/>
          <w:sz w:val="24"/>
          <w:szCs w:val="24"/>
          <w:rtl/>
        </w:rPr>
        <w:t xml:space="preserve">חודש לפני תאריך בחינת הבגרות </w:t>
      </w:r>
      <w:r>
        <w:rPr>
          <w:rFonts w:cs="David" w:hint="cs"/>
          <w:sz w:val="24"/>
          <w:szCs w:val="24"/>
          <w:rtl/>
        </w:rPr>
        <w:t xml:space="preserve">יש לקיים חשיבה נוספת ולאמת את הצפי. </w:t>
      </w:r>
    </w:p>
    <w:p w14:paraId="2B4C4150" w14:textId="5B0253A9" w:rsidR="00FC6B77" w:rsidRPr="00FC6B77" w:rsidRDefault="00FC6B77" w:rsidP="00FC6B77">
      <w:pPr>
        <w:numPr>
          <w:ilvl w:val="0"/>
          <w:numId w:val="4"/>
        </w:numPr>
        <w:spacing w:after="0" w:line="240" w:lineRule="auto"/>
        <w:jc w:val="both"/>
        <w:rPr>
          <w:rFonts w:cs="David"/>
          <w:sz w:val="24"/>
          <w:szCs w:val="24"/>
        </w:rPr>
      </w:pPr>
      <w:r w:rsidRPr="00FC6B77">
        <w:rPr>
          <w:rFonts w:cs="David" w:hint="cs"/>
          <w:b/>
          <w:bCs/>
          <w:sz w:val="24"/>
          <w:szCs w:val="24"/>
          <w:rtl/>
        </w:rPr>
        <w:t xml:space="preserve">לפני בגרויות </w:t>
      </w:r>
      <w:r w:rsidR="003E6368">
        <w:rPr>
          <w:rFonts w:cs="David" w:hint="cs"/>
          <w:b/>
          <w:bCs/>
          <w:sz w:val="24"/>
          <w:szCs w:val="24"/>
          <w:rtl/>
        </w:rPr>
        <w:t>ו</w:t>
      </w:r>
      <w:r w:rsidRPr="00FC6B77">
        <w:rPr>
          <w:rFonts w:cs="David" w:hint="cs"/>
          <w:b/>
          <w:bCs/>
          <w:sz w:val="24"/>
          <w:szCs w:val="24"/>
          <w:rtl/>
        </w:rPr>
        <w:t>לאחריהן</w:t>
      </w:r>
      <w:r w:rsidRPr="00FC6B77">
        <w:rPr>
          <w:rFonts w:cs="David" w:hint="cs"/>
          <w:sz w:val="24"/>
          <w:szCs w:val="24"/>
          <w:rtl/>
        </w:rPr>
        <w:t xml:space="preserve"> – ישיבה של ה</w:t>
      </w:r>
      <w:r w:rsidR="00B52EBD" w:rsidRPr="00FC6B77">
        <w:rPr>
          <w:rFonts w:cs="David" w:hint="cs"/>
          <w:sz w:val="24"/>
          <w:szCs w:val="24"/>
          <w:rtl/>
        </w:rPr>
        <w:t xml:space="preserve">מנהל </w:t>
      </w:r>
      <w:r w:rsidRPr="00FC6B77">
        <w:rPr>
          <w:rFonts w:cs="David" w:hint="cs"/>
          <w:sz w:val="24"/>
          <w:szCs w:val="24"/>
          <w:rtl/>
        </w:rPr>
        <w:t>עם ה</w:t>
      </w:r>
      <w:r w:rsidR="00B52EBD" w:rsidRPr="00FC6B77">
        <w:rPr>
          <w:rFonts w:cs="David" w:hint="cs"/>
          <w:sz w:val="24"/>
          <w:szCs w:val="24"/>
          <w:rtl/>
        </w:rPr>
        <w:t xml:space="preserve">רכז </w:t>
      </w:r>
      <w:r w:rsidR="00BE1DBC">
        <w:rPr>
          <w:rFonts w:cs="David" w:hint="cs"/>
          <w:sz w:val="24"/>
          <w:szCs w:val="24"/>
          <w:rtl/>
        </w:rPr>
        <w:t>ה</w:t>
      </w:r>
      <w:r w:rsidR="00B52EBD" w:rsidRPr="00FC6B77">
        <w:rPr>
          <w:rFonts w:cs="David" w:hint="cs"/>
          <w:sz w:val="24"/>
          <w:szCs w:val="24"/>
          <w:rtl/>
        </w:rPr>
        <w:t>פדגוגי ורכז מקצוע</w:t>
      </w:r>
      <w:r w:rsidRPr="00FC6B77">
        <w:rPr>
          <w:rFonts w:cs="David" w:hint="cs"/>
          <w:sz w:val="24"/>
          <w:szCs w:val="24"/>
          <w:rtl/>
        </w:rPr>
        <w:t>,</w:t>
      </w:r>
      <w:r w:rsidR="00B52EBD" w:rsidRPr="00FC6B77">
        <w:rPr>
          <w:rFonts w:cs="David" w:hint="cs"/>
          <w:sz w:val="24"/>
          <w:szCs w:val="24"/>
          <w:rtl/>
        </w:rPr>
        <w:t xml:space="preserve"> בכל אחד מהמקצועות</w:t>
      </w:r>
      <w:r w:rsidR="00BE1DBC">
        <w:rPr>
          <w:rFonts w:cs="David" w:hint="cs"/>
          <w:sz w:val="24"/>
          <w:szCs w:val="24"/>
          <w:rtl/>
        </w:rPr>
        <w:t xml:space="preserve"> לצורך חשיבה משותפת על מה שנעשה עד כה ותכנון לשיפור לקראת המשך התהליך</w:t>
      </w:r>
      <w:r w:rsidR="00B52EBD" w:rsidRPr="00FC6B77">
        <w:rPr>
          <w:rFonts w:cs="David" w:hint="cs"/>
          <w:sz w:val="24"/>
          <w:szCs w:val="24"/>
          <w:rtl/>
        </w:rPr>
        <w:t xml:space="preserve">. </w:t>
      </w:r>
    </w:p>
    <w:p w14:paraId="6554685A" w14:textId="77777777" w:rsidR="00060F1D" w:rsidRDefault="00FC6B77" w:rsidP="00AC4F33">
      <w:pPr>
        <w:numPr>
          <w:ilvl w:val="0"/>
          <w:numId w:val="4"/>
        </w:numPr>
        <w:spacing w:after="0" w:line="240" w:lineRule="auto"/>
        <w:jc w:val="both"/>
        <w:rPr>
          <w:rFonts w:cs="David"/>
          <w:sz w:val="24"/>
          <w:szCs w:val="24"/>
        </w:rPr>
      </w:pPr>
      <w:r w:rsidRPr="00060F1D">
        <w:rPr>
          <w:rFonts w:cs="David" w:hint="cs"/>
          <w:sz w:val="24"/>
          <w:szCs w:val="24"/>
          <w:rtl/>
        </w:rPr>
        <w:t xml:space="preserve">חשוב שיקבע תאריך מדויק לישיבה על כל </w:t>
      </w:r>
      <w:r w:rsidR="003E6368" w:rsidRPr="00060F1D">
        <w:rPr>
          <w:rFonts w:cs="David" w:hint="cs"/>
          <w:b/>
          <w:bCs/>
          <w:sz w:val="24"/>
          <w:szCs w:val="24"/>
          <w:rtl/>
        </w:rPr>
        <w:t>הציונים השנתיים</w:t>
      </w:r>
      <w:r w:rsidRPr="00060F1D">
        <w:rPr>
          <w:rFonts w:cs="David" w:hint="cs"/>
          <w:sz w:val="24"/>
          <w:szCs w:val="24"/>
          <w:rtl/>
        </w:rPr>
        <w:t xml:space="preserve"> בכל אחד מהמקצועות מיד עם הגעת </w:t>
      </w:r>
      <w:r w:rsidR="003E6368" w:rsidRPr="00060F1D">
        <w:rPr>
          <w:rFonts w:cs="David" w:hint="cs"/>
          <w:sz w:val="24"/>
          <w:szCs w:val="24"/>
          <w:rtl/>
        </w:rPr>
        <w:t>מועדי בחינות</w:t>
      </w:r>
      <w:r w:rsidRPr="00060F1D">
        <w:rPr>
          <w:rFonts w:cs="David" w:hint="cs"/>
          <w:sz w:val="24"/>
          <w:szCs w:val="24"/>
          <w:rtl/>
        </w:rPr>
        <w:t xml:space="preserve"> הבגרות. אלו הנוהגים ל</w:t>
      </w:r>
      <w:r w:rsidR="00BE1DBC" w:rsidRPr="00060F1D">
        <w:rPr>
          <w:rFonts w:cs="David" w:hint="cs"/>
          <w:sz w:val="24"/>
          <w:szCs w:val="24"/>
          <w:rtl/>
        </w:rPr>
        <w:t xml:space="preserve">קיים ישיבה עם כל </w:t>
      </w:r>
      <w:r w:rsidRPr="00060F1D">
        <w:rPr>
          <w:rFonts w:cs="David" w:hint="cs"/>
          <w:sz w:val="24"/>
          <w:szCs w:val="24"/>
          <w:rtl/>
        </w:rPr>
        <w:t xml:space="preserve">רכז </w:t>
      </w:r>
      <w:r w:rsidR="00BE1DBC" w:rsidRPr="00060F1D">
        <w:rPr>
          <w:rFonts w:cs="David" w:hint="cs"/>
          <w:sz w:val="24"/>
          <w:szCs w:val="24"/>
          <w:rtl/>
        </w:rPr>
        <w:t xml:space="preserve">מקצוע לסגירת </w:t>
      </w:r>
      <w:r w:rsidR="003E6368" w:rsidRPr="00060F1D">
        <w:rPr>
          <w:rFonts w:cs="David" w:hint="cs"/>
          <w:sz w:val="24"/>
          <w:szCs w:val="24"/>
          <w:rtl/>
        </w:rPr>
        <w:t>ציונים שנתיים</w:t>
      </w:r>
      <w:r w:rsidRPr="00060F1D">
        <w:rPr>
          <w:rFonts w:cs="David" w:hint="cs"/>
          <w:sz w:val="24"/>
          <w:szCs w:val="24"/>
          <w:rtl/>
        </w:rPr>
        <w:t xml:space="preserve"> – </w:t>
      </w:r>
      <w:r w:rsidR="00BE1DBC" w:rsidRPr="00060F1D">
        <w:rPr>
          <w:rFonts w:cs="David" w:hint="cs"/>
          <w:sz w:val="24"/>
          <w:szCs w:val="24"/>
          <w:rtl/>
        </w:rPr>
        <w:t>מומלץ</w:t>
      </w:r>
      <w:r w:rsidRPr="00060F1D">
        <w:rPr>
          <w:rFonts w:cs="David" w:hint="cs"/>
          <w:sz w:val="24"/>
          <w:szCs w:val="24"/>
          <w:rtl/>
        </w:rPr>
        <w:t xml:space="preserve"> לתאם מועד להעברתם מראש, טרם הישיבה.  </w:t>
      </w:r>
    </w:p>
    <w:p w14:paraId="5D1A2AEF" w14:textId="77777777" w:rsidR="00060F1D" w:rsidRDefault="00060F1D" w:rsidP="00060F1D">
      <w:pPr>
        <w:spacing w:after="0" w:line="240" w:lineRule="auto"/>
        <w:ind w:left="360"/>
        <w:jc w:val="both"/>
        <w:rPr>
          <w:rFonts w:cs="David"/>
          <w:sz w:val="24"/>
          <w:szCs w:val="24"/>
          <w:rtl/>
        </w:rPr>
      </w:pPr>
      <w:r>
        <w:rPr>
          <w:rFonts w:cs="David" w:hint="cs"/>
          <w:sz w:val="24"/>
          <w:szCs w:val="24"/>
          <w:rtl/>
        </w:rPr>
        <w:t xml:space="preserve">       </w:t>
      </w:r>
      <w:r w:rsidRPr="00060F1D">
        <w:rPr>
          <w:rFonts w:cs="David" w:hint="cs"/>
          <w:sz w:val="24"/>
          <w:szCs w:val="24"/>
          <w:rtl/>
        </w:rPr>
        <w:t xml:space="preserve">חשוב, כבר בתחילת השנה, בישיבה עם כל אחד מרכזי המקצוע, לוודא מהם הפרמטרים לקביעת </w:t>
      </w:r>
    </w:p>
    <w:p w14:paraId="73D8AE29" w14:textId="7FEDFAC9" w:rsidR="00060F1D" w:rsidRPr="00060F1D" w:rsidRDefault="00060F1D" w:rsidP="00060F1D">
      <w:pPr>
        <w:spacing w:after="0" w:line="240" w:lineRule="auto"/>
        <w:ind w:left="360"/>
        <w:jc w:val="both"/>
        <w:rPr>
          <w:rFonts w:cs="David"/>
          <w:sz w:val="24"/>
          <w:szCs w:val="24"/>
          <w:rtl/>
        </w:rPr>
      </w:pPr>
      <w:r>
        <w:rPr>
          <w:rFonts w:cs="David" w:hint="cs"/>
          <w:sz w:val="24"/>
          <w:szCs w:val="24"/>
          <w:rtl/>
        </w:rPr>
        <w:t xml:space="preserve">       </w:t>
      </w:r>
      <w:r w:rsidRPr="00060F1D">
        <w:rPr>
          <w:rFonts w:cs="David" w:hint="cs"/>
          <w:sz w:val="24"/>
          <w:szCs w:val="24"/>
          <w:rtl/>
        </w:rPr>
        <w:t xml:space="preserve">ציון שנתי  ומה משקלו של כל פרמטר באחוזים. </w:t>
      </w:r>
    </w:p>
    <w:p w14:paraId="6D794488" w14:textId="77777777" w:rsidR="00060F1D" w:rsidRDefault="00060F1D" w:rsidP="00060F1D">
      <w:pPr>
        <w:spacing w:after="0" w:line="240" w:lineRule="auto"/>
        <w:jc w:val="both"/>
        <w:rPr>
          <w:rFonts w:cs="David"/>
          <w:sz w:val="24"/>
          <w:szCs w:val="24"/>
        </w:rPr>
      </w:pPr>
    </w:p>
    <w:p w14:paraId="39019F3E" w14:textId="0F686F51" w:rsidR="00FC6B77" w:rsidRDefault="00FC6B77" w:rsidP="00060F1D">
      <w:pPr>
        <w:spacing w:after="0" w:line="240" w:lineRule="auto"/>
        <w:jc w:val="both"/>
        <w:rPr>
          <w:rFonts w:cs="David"/>
          <w:sz w:val="24"/>
          <w:szCs w:val="24"/>
          <w:rtl/>
        </w:rPr>
      </w:pPr>
      <w:r>
        <w:rPr>
          <w:rFonts w:cs="David" w:hint="cs"/>
          <w:sz w:val="24"/>
          <w:szCs w:val="24"/>
          <w:rtl/>
        </w:rPr>
        <w:t xml:space="preserve">יש </w:t>
      </w:r>
      <w:r w:rsidR="00060F1D">
        <w:rPr>
          <w:rFonts w:cs="David" w:hint="cs"/>
          <w:sz w:val="24"/>
          <w:szCs w:val="24"/>
          <w:rtl/>
        </w:rPr>
        <w:t xml:space="preserve">לוודא, כבר בתחילת השנה, שברור לכל רכז מקצוע, שבאחריותו </w:t>
      </w:r>
      <w:r w:rsidR="00A0480D">
        <w:rPr>
          <w:rFonts w:cs="David" w:hint="cs"/>
          <w:sz w:val="24"/>
          <w:szCs w:val="24"/>
          <w:rtl/>
        </w:rPr>
        <w:t xml:space="preserve">לבחון את כל עותקי הבחינות </w:t>
      </w:r>
      <w:r w:rsidR="00BE1DBC">
        <w:rPr>
          <w:rFonts w:cs="David" w:hint="cs"/>
          <w:sz w:val="24"/>
          <w:szCs w:val="24"/>
          <w:rtl/>
        </w:rPr>
        <w:t xml:space="preserve">המתקיימות במהלך השנה </w:t>
      </w:r>
      <w:r w:rsidR="00A0480D">
        <w:rPr>
          <w:rFonts w:cs="David" w:hint="cs"/>
          <w:sz w:val="24"/>
          <w:szCs w:val="24"/>
          <w:rtl/>
        </w:rPr>
        <w:t xml:space="preserve">(לפני הבחינה)  ואת ציוני כל המבחנים (אחרי הבחינה) </w:t>
      </w:r>
      <w:r w:rsidRPr="00FC6B77">
        <w:rPr>
          <w:rFonts w:cs="David" w:hint="eastAsia"/>
          <w:sz w:val="24"/>
          <w:szCs w:val="24"/>
          <w:rtl/>
        </w:rPr>
        <w:t>ולנהל</w:t>
      </w:r>
      <w:r w:rsidR="001C40B8">
        <w:rPr>
          <w:rFonts w:cs="David" w:hint="cs"/>
          <w:sz w:val="24"/>
          <w:szCs w:val="24"/>
          <w:rtl/>
        </w:rPr>
        <w:t xml:space="preserve"> </w:t>
      </w:r>
      <w:r w:rsidRPr="00FC6B77">
        <w:rPr>
          <w:rFonts w:cs="David" w:hint="eastAsia"/>
          <w:sz w:val="24"/>
          <w:szCs w:val="24"/>
          <w:rtl/>
        </w:rPr>
        <w:t>שיח</w:t>
      </w:r>
      <w:r w:rsidR="001C40B8">
        <w:rPr>
          <w:rFonts w:cs="David" w:hint="cs"/>
          <w:sz w:val="24"/>
          <w:szCs w:val="24"/>
          <w:rtl/>
        </w:rPr>
        <w:t xml:space="preserve"> </w:t>
      </w:r>
      <w:r w:rsidRPr="00FC6B77">
        <w:rPr>
          <w:rFonts w:cs="David" w:hint="eastAsia"/>
          <w:sz w:val="24"/>
          <w:szCs w:val="24"/>
          <w:rtl/>
        </w:rPr>
        <w:t>עם</w:t>
      </w:r>
      <w:r w:rsidR="001C40B8">
        <w:rPr>
          <w:rFonts w:cs="David" w:hint="cs"/>
          <w:sz w:val="24"/>
          <w:szCs w:val="24"/>
          <w:rtl/>
        </w:rPr>
        <w:t xml:space="preserve"> </w:t>
      </w:r>
      <w:r w:rsidRPr="00FC6B77">
        <w:rPr>
          <w:rFonts w:cs="David" w:hint="eastAsia"/>
          <w:sz w:val="24"/>
          <w:szCs w:val="24"/>
          <w:rtl/>
        </w:rPr>
        <w:t>המורה</w:t>
      </w:r>
      <w:r w:rsidR="001C40B8">
        <w:rPr>
          <w:rFonts w:cs="David" w:hint="cs"/>
          <w:sz w:val="24"/>
          <w:szCs w:val="24"/>
          <w:rtl/>
        </w:rPr>
        <w:t xml:space="preserve"> </w:t>
      </w:r>
      <w:r w:rsidRPr="00FC6B77">
        <w:rPr>
          <w:rFonts w:cs="David" w:hint="eastAsia"/>
          <w:sz w:val="24"/>
          <w:szCs w:val="24"/>
          <w:rtl/>
        </w:rPr>
        <w:t>המקצועי</w:t>
      </w:r>
      <w:r w:rsidR="001C40B8">
        <w:rPr>
          <w:rFonts w:cs="David" w:hint="cs"/>
          <w:sz w:val="24"/>
          <w:szCs w:val="24"/>
          <w:rtl/>
        </w:rPr>
        <w:t xml:space="preserve"> </w:t>
      </w:r>
      <w:r w:rsidR="00A0480D">
        <w:rPr>
          <w:rFonts w:cs="David" w:hint="cs"/>
          <w:sz w:val="24"/>
          <w:szCs w:val="24"/>
          <w:rtl/>
        </w:rPr>
        <w:t>לבחינת דרכים לשיפור ולהתקדמות</w:t>
      </w:r>
      <w:r w:rsidR="00BE1DBC">
        <w:rPr>
          <w:rFonts w:cs="David" w:hint="cs"/>
          <w:sz w:val="24"/>
          <w:szCs w:val="24"/>
          <w:rtl/>
        </w:rPr>
        <w:t xml:space="preserve"> </w:t>
      </w:r>
      <w:r w:rsidR="003E6368">
        <w:rPr>
          <w:rFonts w:cs="David" w:hint="cs"/>
          <w:sz w:val="24"/>
          <w:szCs w:val="24"/>
          <w:rtl/>
        </w:rPr>
        <w:t xml:space="preserve">(משולש המעקב). </w:t>
      </w:r>
      <w:r w:rsidR="00A0480D">
        <w:rPr>
          <w:rFonts w:cs="David" w:hint="cs"/>
          <w:sz w:val="24"/>
          <w:szCs w:val="24"/>
          <w:rtl/>
        </w:rPr>
        <w:t xml:space="preserve"> </w:t>
      </w:r>
    </w:p>
    <w:p w14:paraId="07B9C0FF" w14:textId="7C2D9F65" w:rsidR="00060F1D" w:rsidRDefault="00060F1D" w:rsidP="003E6368">
      <w:pPr>
        <w:spacing w:after="0" w:line="240" w:lineRule="auto"/>
        <w:jc w:val="both"/>
        <w:rPr>
          <w:rFonts w:cs="David"/>
          <w:sz w:val="24"/>
          <w:szCs w:val="24"/>
          <w:rtl/>
        </w:rPr>
      </w:pPr>
    </w:p>
    <w:p w14:paraId="54AE7529" w14:textId="41A914A2" w:rsidR="00FA2C20" w:rsidRPr="002C71C0" w:rsidRDefault="00603908" w:rsidP="002C71C0">
      <w:pPr>
        <w:spacing w:after="0" w:line="240" w:lineRule="auto"/>
        <w:jc w:val="both"/>
        <w:rPr>
          <w:rFonts w:cs="David"/>
          <w:b/>
          <w:bCs/>
          <w:color w:val="0070C0"/>
          <w:sz w:val="24"/>
          <w:szCs w:val="24"/>
          <w:rtl/>
        </w:rPr>
      </w:pPr>
      <w:hyperlink r:id="rId17" w:history="1">
        <w:r w:rsidR="00E50914" w:rsidRPr="002C71C0">
          <w:rPr>
            <w:rStyle w:val="Hyperlink"/>
            <w:rFonts w:cs="David" w:hint="cs"/>
            <w:b/>
            <w:bCs/>
            <w:color w:val="0070C0"/>
            <w:sz w:val="24"/>
            <w:szCs w:val="24"/>
            <w:u w:val="none"/>
            <w:rtl/>
          </w:rPr>
          <w:t>עוד על מ</w:t>
        </w:r>
        <w:r w:rsidR="00FA2C20" w:rsidRPr="002C71C0">
          <w:rPr>
            <w:rStyle w:val="Hyperlink"/>
            <w:rFonts w:cs="David" w:hint="cs"/>
            <w:b/>
            <w:bCs/>
            <w:color w:val="0070C0"/>
            <w:sz w:val="24"/>
            <w:szCs w:val="24"/>
            <w:u w:val="none"/>
            <w:rtl/>
          </w:rPr>
          <w:t>שולש המעקב</w:t>
        </w:r>
      </w:hyperlink>
      <w:r w:rsidR="00E50914" w:rsidRPr="002C71C0">
        <w:rPr>
          <w:rStyle w:val="Hyperlink"/>
          <w:rFonts w:cs="David" w:hint="cs"/>
          <w:b/>
          <w:bCs/>
          <w:color w:val="0070C0"/>
          <w:sz w:val="24"/>
          <w:szCs w:val="24"/>
          <w:u w:val="none"/>
          <w:rtl/>
        </w:rPr>
        <w:t xml:space="preserve"> </w:t>
      </w:r>
      <w:r w:rsidR="002C71C0">
        <w:rPr>
          <w:rFonts w:cs="David"/>
          <w:b/>
          <w:bCs/>
          <w:noProof/>
          <w:color w:val="0070C0"/>
          <w:sz w:val="24"/>
          <w:szCs w:val="24"/>
        </w:rPr>
        <w:drawing>
          <wp:anchor distT="0" distB="0" distL="114300" distR="114300" simplePos="0" relativeHeight="251666432" behindDoc="0" locked="0" layoutInCell="1" allowOverlap="1" wp14:anchorId="2DA56207" wp14:editId="0BF632FF">
            <wp:simplePos x="0" y="0"/>
            <wp:positionH relativeFrom="column">
              <wp:posOffset>4251960</wp:posOffset>
            </wp:positionH>
            <wp:positionV relativeFrom="paragraph">
              <wp:posOffset>635</wp:posOffset>
            </wp:positionV>
            <wp:extent cx="158750" cy="292735"/>
            <wp:effectExtent l="0" t="0" r="0" b="0"/>
            <wp:wrapNone/>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292735"/>
                    </a:xfrm>
                    <a:prstGeom prst="rect">
                      <a:avLst/>
                    </a:prstGeom>
                    <a:noFill/>
                  </pic:spPr>
                </pic:pic>
              </a:graphicData>
            </a:graphic>
            <wp14:sizeRelH relativeFrom="page">
              <wp14:pctWidth>0</wp14:pctWidth>
            </wp14:sizeRelH>
            <wp14:sizeRelV relativeFrom="page">
              <wp14:pctHeight>0</wp14:pctHeight>
            </wp14:sizeRelV>
          </wp:anchor>
        </w:drawing>
      </w:r>
    </w:p>
    <w:p w14:paraId="0E46EA37" w14:textId="77777777" w:rsidR="00A0480D" w:rsidRPr="00FC6B77" w:rsidRDefault="00A0480D" w:rsidP="00A0480D">
      <w:pPr>
        <w:spacing w:after="0" w:line="240" w:lineRule="auto"/>
        <w:jc w:val="both"/>
        <w:rPr>
          <w:rFonts w:cs="David"/>
          <w:sz w:val="24"/>
          <w:szCs w:val="24"/>
          <w:rtl/>
        </w:rPr>
      </w:pPr>
    </w:p>
    <w:p w14:paraId="5193E78B" w14:textId="376E0D50" w:rsidR="00A0480D" w:rsidRPr="00A0480D" w:rsidRDefault="00A0480D" w:rsidP="00E116DD">
      <w:pPr>
        <w:pStyle w:val="a3"/>
        <w:numPr>
          <w:ilvl w:val="0"/>
          <w:numId w:val="5"/>
        </w:numPr>
        <w:spacing w:after="0" w:line="240" w:lineRule="auto"/>
        <w:ind w:left="714" w:hanging="357"/>
        <w:rPr>
          <w:rFonts w:cs="David"/>
          <w:sz w:val="24"/>
          <w:szCs w:val="24"/>
          <w:rtl/>
        </w:rPr>
      </w:pPr>
      <w:r>
        <w:rPr>
          <w:rFonts w:cs="David" w:hint="cs"/>
          <w:b/>
          <w:bCs/>
          <w:sz w:val="24"/>
          <w:szCs w:val="24"/>
          <w:rtl/>
        </w:rPr>
        <w:t>לו</w:t>
      </w:r>
      <w:r w:rsidR="003E6368">
        <w:rPr>
          <w:rFonts w:cs="David" w:hint="cs"/>
          <w:b/>
          <w:bCs/>
          <w:sz w:val="24"/>
          <w:szCs w:val="24"/>
          <w:rtl/>
        </w:rPr>
        <w:t>ח</w:t>
      </w:r>
      <w:r>
        <w:rPr>
          <w:rFonts w:cs="David" w:hint="cs"/>
          <w:b/>
          <w:bCs/>
          <w:sz w:val="24"/>
          <w:szCs w:val="24"/>
          <w:rtl/>
        </w:rPr>
        <w:t xml:space="preserve"> זמנים </w:t>
      </w:r>
      <w:r w:rsidRPr="00A0480D">
        <w:rPr>
          <w:rFonts w:cs="David" w:hint="cs"/>
          <w:sz w:val="24"/>
          <w:szCs w:val="24"/>
          <w:rtl/>
        </w:rPr>
        <w:t>-</w:t>
      </w:r>
      <w:r w:rsidR="00727DAF">
        <w:rPr>
          <w:rFonts w:cs="David" w:hint="cs"/>
          <w:sz w:val="24"/>
          <w:szCs w:val="24"/>
          <w:rtl/>
        </w:rPr>
        <w:t xml:space="preserve"> </w:t>
      </w:r>
      <w:r w:rsidRPr="00A0480D">
        <w:rPr>
          <w:rFonts w:cs="David" w:hint="cs"/>
          <w:sz w:val="24"/>
          <w:szCs w:val="24"/>
          <w:rtl/>
        </w:rPr>
        <w:t>עם הגיע מועד</w:t>
      </w:r>
      <w:r w:rsidR="00060F1D">
        <w:rPr>
          <w:rFonts w:cs="David" w:hint="cs"/>
          <w:sz w:val="24"/>
          <w:szCs w:val="24"/>
          <w:rtl/>
        </w:rPr>
        <w:t>ן</w:t>
      </w:r>
      <w:r w:rsidRPr="00A0480D">
        <w:rPr>
          <w:rFonts w:cs="David" w:hint="cs"/>
          <w:sz w:val="24"/>
          <w:szCs w:val="24"/>
          <w:rtl/>
        </w:rPr>
        <w:t xml:space="preserve"> </w:t>
      </w:r>
      <w:r w:rsidR="00060F1D">
        <w:rPr>
          <w:rFonts w:cs="David" w:hint="cs"/>
          <w:sz w:val="24"/>
          <w:szCs w:val="24"/>
          <w:rtl/>
        </w:rPr>
        <w:t>של</w:t>
      </w:r>
      <w:r w:rsidRPr="00A0480D">
        <w:rPr>
          <w:rFonts w:cs="David" w:hint="cs"/>
          <w:sz w:val="24"/>
          <w:szCs w:val="24"/>
          <w:rtl/>
        </w:rPr>
        <w:t xml:space="preserve"> בחינות הבגרות, תוך שבוע יש </w:t>
      </w:r>
      <w:r w:rsidR="00060F1D">
        <w:rPr>
          <w:rFonts w:cs="David" w:hint="cs"/>
          <w:sz w:val="24"/>
          <w:szCs w:val="24"/>
          <w:rtl/>
        </w:rPr>
        <w:t xml:space="preserve">לעדכן בלוח </w:t>
      </w:r>
      <w:proofErr w:type="spellStart"/>
      <w:r w:rsidR="00060F1D">
        <w:rPr>
          <w:rFonts w:cs="David" w:hint="cs"/>
          <w:sz w:val="24"/>
          <w:szCs w:val="24"/>
          <w:rtl/>
        </w:rPr>
        <w:t>הגאנט</w:t>
      </w:r>
      <w:proofErr w:type="spellEnd"/>
      <w:r w:rsidR="00060F1D">
        <w:rPr>
          <w:rFonts w:cs="David" w:hint="cs"/>
          <w:sz w:val="24"/>
          <w:szCs w:val="24"/>
          <w:rtl/>
        </w:rPr>
        <w:t xml:space="preserve"> את מועדי הבגרויות והמתכונות. רצוי </w:t>
      </w:r>
      <w:r w:rsidR="00E116DD">
        <w:rPr>
          <w:rFonts w:cs="David" w:hint="cs"/>
          <w:sz w:val="24"/>
          <w:szCs w:val="24"/>
          <w:rtl/>
        </w:rPr>
        <w:t xml:space="preserve">גם </w:t>
      </w:r>
      <w:r w:rsidR="00060F1D">
        <w:rPr>
          <w:rFonts w:cs="David" w:hint="cs"/>
          <w:sz w:val="24"/>
          <w:szCs w:val="24"/>
          <w:rtl/>
        </w:rPr>
        <w:t>ליצור לוח מותאם, לכל אחת מהשכבות</w:t>
      </w:r>
      <w:r w:rsidR="00E116DD">
        <w:rPr>
          <w:rFonts w:cs="David" w:hint="cs"/>
          <w:sz w:val="24"/>
          <w:szCs w:val="24"/>
          <w:rtl/>
        </w:rPr>
        <w:t xml:space="preserve"> בנפרד</w:t>
      </w:r>
      <w:r w:rsidR="00060F1D">
        <w:rPr>
          <w:rFonts w:cs="David" w:hint="cs"/>
          <w:sz w:val="24"/>
          <w:szCs w:val="24"/>
          <w:rtl/>
        </w:rPr>
        <w:t xml:space="preserve">. </w:t>
      </w:r>
    </w:p>
    <w:p w14:paraId="66A28F92" w14:textId="43221D7D" w:rsidR="00E116DD" w:rsidRPr="00E116DD" w:rsidRDefault="00FC6B77" w:rsidP="00E116DD">
      <w:pPr>
        <w:pStyle w:val="a3"/>
        <w:numPr>
          <w:ilvl w:val="0"/>
          <w:numId w:val="5"/>
        </w:numPr>
        <w:rPr>
          <w:rFonts w:cs="David"/>
          <w:sz w:val="24"/>
          <w:szCs w:val="24"/>
          <w:rtl/>
        </w:rPr>
      </w:pPr>
      <w:r w:rsidRPr="00E116DD">
        <w:rPr>
          <w:rFonts w:cs="David" w:hint="eastAsia"/>
          <w:b/>
          <w:bCs/>
          <w:sz w:val="24"/>
          <w:szCs w:val="24"/>
          <w:rtl/>
        </w:rPr>
        <w:t>טבלת</w:t>
      </w:r>
      <w:r w:rsidR="001C40B8" w:rsidRPr="00E116DD">
        <w:rPr>
          <w:rFonts w:cs="David" w:hint="cs"/>
          <w:b/>
          <w:bCs/>
          <w:sz w:val="24"/>
          <w:szCs w:val="24"/>
          <w:rtl/>
        </w:rPr>
        <w:t xml:space="preserve"> </w:t>
      </w:r>
      <w:r w:rsidRPr="00E116DD">
        <w:rPr>
          <w:rFonts w:cs="David" w:hint="eastAsia"/>
          <w:b/>
          <w:bCs/>
          <w:sz w:val="24"/>
          <w:szCs w:val="24"/>
          <w:rtl/>
        </w:rPr>
        <w:t>ריכוז</w:t>
      </w:r>
      <w:r w:rsidR="001C40B8" w:rsidRPr="00E116DD">
        <w:rPr>
          <w:rFonts w:cs="David" w:hint="cs"/>
          <w:b/>
          <w:bCs/>
          <w:sz w:val="24"/>
          <w:szCs w:val="24"/>
          <w:rtl/>
        </w:rPr>
        <w:t xml:space="preserve"> </w:t>
      </w:r>
      <w:r w:rsidRPr="00E116DD">
        <w:rPr>
          <w:rFonts w:cs="David" w:hint="eastAsia"/>
          <w:b/>
          <w:bCs/>
          <w:sz w:val="24"/>
          <w:szCs w:val="24"/>
          <w:rtl/>
        </w:rPr>
        <w:t>נתונים</w:t>
      </w:r>
      <w:r w:rsidRPr="00E116DD">
        <w:rPr>
          <w:rFonts w:cs="David"/>
          <w:sz w:val="24"/>
          <w:szCs w:val="24"/>
          <w:rtl/>
        </w:rPr>
        <w:t xml:space="preserve"> – </w:t>
      </w:r>
      <w:r w:rsidR="00E116DD">
        <w:rPr>
          <w:rFonts w:cs="David" w:hint="cs"/>
          <w:sz w:val="24"/>
          <w:szCs w:val="24"/>
          <w:rtl/>
        </w:rPr>
        <w:t xml:space="preserve">חשוב לבקש מכל רכז מקצוע לייצר </w:t>
      </w:r>
      <w:r w:rsidRPr="00E116DD">
        <w:rPr>
          <w:rFonts w:cs="David" w:hint="eastAsia"/>
          <w:sz w:val="24"/>
          <w:szCs w:val="24"/>
          <w:rtl/>
        </w:rPr>
        <w:t>טבלת</w:t>
      </w:r>
      <w:r w:rsidR="001C40B8" w:rsidRPr="00E116DD">
        <w:rPr>
          <w:rFonts w:cs="David" w:hint="cs"/>
          <w:sz w:val="24"/>
          <w:szCs w:val="24"/>
          <w:rtl/>
        </w:rPr>
        <w:t xml:space="preserve"> </w:t>
      </w:r>
      <w:r w:rsidRPr="00E116DD">
        <w:rPr>
          <w:rFonts w:cs="David" w:hint="eastAsia"/>
          <w:sz w:val="24"/>
          <w:szCs w:val="24"/>
          <w:rtl/>
        </w:rPr>
        <w:t>ריכוז</w:t>
      </w:r>
      <w:r w:rsidR="001C40B8" w:rsidRPr="00E116DD">
        <w:rPr>
          <w:rFonts w:cs="David" w:hint="cs"/>
          <w:sz w:val="24"/>
          <w:szCs w:val="24"/>
          <w:rtl/>
        </w:rPr>
        <w:t xml:space="preserve"> </w:t>
      </w:r>
      <w:r w:rsidRPr="00E116DD">
        <w:rPr>
          <w:rFonts w:cs="David" w:hint="eastAsia"/>
          <w:sz w:val="24"/>
          <w:szCs w:val="24"/>
          <w:rtl/>
        </w:rPr>
        <w:t>הנתונים</w:t>
      </w:r>
      <w:r w:rsidR="00E116DD" w:rsidRPr="002C71C0">
        <w:rPr>
          <w:rFonts w:cs="David" w:hint="cs"/>
          <w:sz w:val="24"/>
          <w:szCs w:val="24"/>
          <w:rtl/>
        </w:rPr>
        <w:t>, כדוגמת הקובץ המצורף</w:t>
      </w:r>
      <w:r w:rsidR="00E116DD" w:rsidRPr="00E116DD">
        <w:rPr>
          <w:rFonts w:cs="David" w:hint="cs"/>
          <w:sz w:val="24"/>
          <w:szCs w:val="24"/>
          <w:rtl/>
        </w:rPr>
        <w:t xml:space="preserve">, </w:t>
      </w:r>
      <w:r w:rsidR="001C40B8" w:rsidRPr="00E116DD">
        <w:rPr>
          <w:rFonts w:cs="David" w:hint="cs"/>
          <w:sz w:val="24"/>
          <w:szCs w:val="24"/>
          <w:rtl/>
        </w:rPr>
        <w:t xml:space="preserve"> </w:t>
      </w:r>
      <w:r w:rsidR="00E116DD">
        <w:rPr>
          <w:rFonts w:cs="David" w:hint="cs"/>
          <w:sz w:val="24"/>
          <w:szCs w:val="24"/>
          <w:rtl/>
        </w:rPr>
        <w:t>ה</w:t>
      </w:r>
      <w:r w:rsidRPr="00E116DD">
        <w:rPr>
          <w:rFonts w:cs="David" w:hint="eastAsia"/>
          <w:sz w:val="24"/>
          <w:szCs w:val="24"/>
          <w:rtl/>
        </w:rPr>
        <w:t>כוללת</w:t>
      </w:r>
      <w:r w:rsidR="001C40B8" w:rsidRPr="00E116DD">
        <w:rPr>
          <w:rFonts w:cs="David" w:hint="cs"/>
          <w:sz w:val="24"/>
          <w:szCs w:val="24"/>
          <w:rtl/>
        </w:rPr>
        <w:t xml:space="preserve"> </w:t>
      </w:r>
      <w:r w:rsidRPr="00E116DD">
        <w:rPr>
          <w:rFonts w:cs="David" w:hint="eastAsia"/>
          <w:sz w:val="24"/>
          <w:szCs w:val="24"/>
          <w:rtl/>
        </w:rPr>
        <w:t>התייחסות</w:t>
      </w:r>
      <w:r w:rsidR="001C40B8" w:rsidRPr="00E116DD">
        <w:rPr>
          <w:rFonts w:cs="David" w:hint="cs"/>
          <w:sz w:val="24"/>
          <w:szCs w:val="24"/>
          <w:rtl/>
        </w:rPr>
        <w:t xml:space="preserve"> </w:t>
      </w:r>
      <w:r w:rsidRPr="00E116DD">
        <w:rPr>
          <w:rFonts w:cs="David" w:hint="eastAsia"/>
          <w:sz w:val="24"/>
          <w:szCs w:val="24"/>
          <w:rtl/>
        </w:rPr>
        <w:t>למספר</w:t>
      </w:r>
      <w:r w:rsidR="001C40B8" w:rsidRPr="00E116DD">
        <w:rPr>
          <w:rFonts w:cs="David" w:hint="cs"/>
          <w:sz w:val="24"/>
          <w:szCs w:val="24"/>
          <w:rtl/>
        </w:rPr>
        <w:t xml:space="preserve"> </w:t>
      </w:r>
      <w:r w:rsidRPr="00E116DD">
        <w:rPr>
          <w:rFonts w:cs="David" w:hint="eastAsia"/>
          <w:sz w:val="24"/>
          <w:szCs w:val="24"/>
          <w:rtl/>
        </w:rPr>
        <w:t>התלמידים</w:t>
      </w:r>
      <w:r w:rsidR="001C40B8" w:rsidRPr="00E116DD">
        <w:rPr>
          <w:rFonts w:cs="David" w:hint="cs"/>
          <w:sz w:val="24"/>
          <w:szCs w:val="24"/>
          <w:rtl/>
        </w:rPr>
        <w:t xml:space="preserve"> </w:t>
      </w:r>
      <w:r w:rsidRPr="00E116DD">
        <w:rPr>
          <w:rFonts w:cs="David" w:hint="eastAsia"/>
          <w:sz w:val="24"/>
          <w:szCs w:val="24"/>
          <w:rtl/>
        </w:rPr>
        <w:t>שעברו</w:t>
      </w:r>
      <w:r w:rsidR="001C40B8" w:rsidRPr="00E116DD">
        <w:rPr>
          <w:rFonts w:cs="David" w:hint="cs"/>
          <w:sz w:val="24"/>
          <w:szCs w:val="24"/>
          <w:rtl/>
        </w:rPr>
        <w:t xml:space="preserve"> </w:t>
      </w:r>
      <w:r w:rsidRPr="00E116DD">
        <w:rPr>
          <w:rFonts w:cs="David" w:hint="eastAsia"/>
          <w:sz w:val="24"/>
          <w:szCs w:val="24"/>
          <w:rtl/>
        </w:rPr>
        <w:t>את</w:t>
      </w:r>
      <w:r w:rsidR="001C40B8" w:rsidRPr="00E116DD">
        <w:rPr>
          <w:rFonts w:cs="David" w:hint="cs"/>
          <w:sz w:val="24"/>
          <w:szCs w:val="24"/>
          <w:rtl/>
        </w:rPr>
        <w:t xml:space="preserve"> </w:t>
      </w:r>
      <w:r w:rsidRPr="00E116DD">
        <w:rPr>
          <w:rFonts w:cs="David" w:hint="eastAsia"/>
          <w:sz w:val="24"/>
          <w:szCs w:val="24"/>
          <w:rtl/>
        </w:rPr>
        <w:t>הבחינה</w:t>
      </w:r>
      <w:r w:rsidRPr="00E116DD">
        <w:rPr>
          <w:rFonts w:cs="David"/>
          <w:sz w:val="24"/>
          <w:szCs w:val="24"/>
          <w:rtl/>
        </w:rPr>
        <w:t xml:space="preserve">, </w:t>
      </w:r>
      <w:r w:rsidRPr="00E116DD">
        <w:rPr>
          <w:rFonts w:cs="David" w:hint="eastAsia"/>
          <w:sz w:val="24"/>
          <w:szCs w:val="24"/>
          <w:rtl/>
        </w:rPr>
        <w:t>מספר</w:t>
      </w:r>
      <w:r w:rsidR="001C40B8" w:rsidRPr="00E116DD">
        <w:rPr>
          <w:rFonts w:cs="David" w:hint="cs"/>
          <w:sz w:val="24"/>
          <w:szCs w:val="24"/>
          <w:rtl/>
        </w:rPr>
        <w:t xml:space="preserve"> </w:t>
      </w:r>
      <w:r w:rsidRPr="00E116DD">
        <w:rPr>
          <w:rFonts w:cs="David" w:hint="eastAsia"/>
          <w:sz w:val="24"/>
          <w:szCs w:val="24"/>
          <w:rtl/>
        </w:rPr>
        <w:t>הנכשלים</w:t>
      </w:r>
      <w:r w:rsidR="001C40B8" w:rsidRPr="00E116DD">
        <w:rPr>
          <w:rFonts w:cs="David" w:hint="cs"/>
          <w:sz w:val="24"/>
          <w:szCs w:val="24"/>
          <w:rtl/>
        </w:rPr>
        <w:t xml:space="preserve"> </w:t>
      </w:r>
      <w:r w:rsidR="001C40B8" w:rsidRPr="00E116DD">
        <w:rPr>
          <w:rFonts w:cs="David" w:hint="eastAsia"/>
          <w:sz w:val="24"/>
          <w:szCs w:val="24"/>
          <w:rtl/>
        </w:rPr>
        <w:t>ומ</w:t>
      </w:r>
      <w:r w:rsidR="001C40B8" w:rsidRPr="00E116DD">
        <w:rPr>
          <w:rFonts w:cs="David" w:hint="cs"/>
          <w:sz w:val="24"/>
          <w:szCs w:val="24"/>
          <w:rtl/>
        </w:rPr>
        <w:t xml:space="preserve">ה </w:t>
      </w:r>
      <w:r w:rsidRPr="00E116DD">
        <w:rPr>
          <w:rFonts w:cs="David" w:hint="eastAsia"/>
          <w:sz w:val="24"/>
          <w:szCs w:val="24"/>
          <w:rtl/>
        </w:rPr>
        <w:t>המצב</w:t>
      </w:r>
      <w:r w:rsidR="001C40B8" w:rsidRPr="00E116DD">
        <w:rPr>
          <w:rFonts w:cs="David" w:hint="cs"/>
          <w:sz w:val="24"/>
          <w:szCs w:val="24"/>
          <w:rtl/>
        </w:rPr>
        <w:t xml:space="preserve"> </w:t>
      </w:r>
      <w:r w:rsidRPr="00E116DD">
        <w:rPr>
          <w:rFonts w:cs="David" w:hint="eastAsia"/>
          <w:sz w:val="24"/>
          <w:szCs w:val="24"/>
          <w:rtl/>
        </w:rPr>
        <w:t>בכל</w:t>
      </w:r>
      <w:r w:rsidR="001C40B8" w:rsidRPr="00E116DD">
        <w:rPr>
          <w:rFonts w:cs="David" w:hint="cs"/>
          <w:sz w:val="24"/>
          <w:szCs w:val="24"/>
          <w:rtl/>
        </w:rPr>
        <w:t xml:space="preserve"> </w:t>
      </w:r>
      <w:r w:rsidRPr="00E116DD">
        <w:rPr>
          <w:rFonts w:cs="David" w:hint="eastAsia"/>
          <w:sz w:val="24"/>
          <w:szCs w:val="24"/>
          <w:rtl/>
        </w:rPr>
        <w:t>אחת</w:t>
      </w:r>
      <w:r w:rsidR="001C40B8" w:rsidRPr="00E116DD">
        <w:rPr>
          <w:rFonts w:cs="David" w:hint="cs"/>
          <w:sz w:val="24"/>
          <w:szCs w:val="24"/>
          <w:rtl/>
        </w:rPr>
        <w:t xml:space="preserve"> </w:t>
      </w:r>
      <w:r w:rsidRPr="00E116DD">
        <w:rPr>
          <w:rFonts w:cs="David" w:hint="eastAsia"/>
          <w:sz w:val="24"/>
          <w:szCs w:val="24"/>
          <w:rtl/>
        </w:rPr>
        <w:t>מיחידות</w:t>
      </w:r>
      <w:r w:rsidR="001C40B8" w:rsidRPr="00E116DD">
        <w:rPr>
          <w:rFonts w:cs="David" w:hint="cs"/>
          <w:sz w:val="24"/>
          <w:szCs w:val="24"/>
          <w:rtl/>
        </w:rPr>
        <w:t xml:space="preserve"> </w:t>
      </w:r>
      <w:r w:rsidRPr="00E116DD">
        <w:rPr>
          <w:rFonts w:cs="David" w:hint="eastAsia"/>
          <w:sz w:val="24"/>
          <w:szCs w:val="24"/>
          <w:rtl/>
        </w:rPr>
        <w:t>בחינות</w:t>
      </w:r>
      <w:r w:rsidR="001C40B8" w:rsidRPr="00E116DD">
        <w:rPr>
          <w:rFonts w:cs="David" w:hint="cs"/>
          <w:sz w:val="24"/>
          <w:szCs w:val="24"/>
          <w:rtl/>
        </w:rPr>
        <w:t xml:space="preserve"> </w:t>
      </w:r>
      <w:r w:rsidRPr="00E116DD">
        <w:rPr>
          <w:rFonts w:cs="David" w:hint="eastAsia"/>
          <w:sz w:val="24"/>
          <w:szCs w:val="24"/>
          <w:rtl/>
        </w:rPr>
        <w:t>הבגרות</w:t>
      </w:r>
      <w:r w:rsidR="00E116DD">
        <w:rPr>
          <w:rFonts w:cs="David" w:hint="cs"/>
          <w:sz w:val="24"/>
          <w:szCs w:val="24"/>
          <w:rtl/>
        </w:rPr>
        <w:t xml:space="preserve"> בשנה החולפת.</w:t>
      </w:r>
      <w:r w:rsidR="001C40B8" w:rsidRPr="00E116DD">
        <w:rPr>
          <w:rFonts w:cs="David" w:hint="cs"/>
          <w:sz w:val="24"/>
          <w:szCs w:val="24"/>
          <w:rtl/>
        </w:rPr>
        <w:t xml:space="preserve"> </w:t>
      </w:r>
      <w:r w:rsidR="00E116DD">
        <w:rPr>
          <w:rFonts w:cs="David" w:hint="cs"/>
          <w:sz w:val="24"/>
          <w:szCs w:val="24"/>
          <w:rtl/>
        </w:rPr>
        <w:t xml:space="preserve">                                                                   </w:t>
      </w:r>
      <w:r w:rsidR="00E116DD" w:rsidRPr="00E116DD">
        <w:rPr>
          <w:rFonts w:cs="David" w:hint="cs"/>
          <w:sz w:val="24"/>
          <w:szCs w:val="24"/>
          <w:rtl/>
        </w:rPr>
        <w:t xml:space="preserve">בתחילת השנה, יש לקיים פגישה בשיתוף מנהל, רכז פדגוגי ורכז שכבה, לטובת </w:t>
      </w:r>
      <w:r w:rsidR="00E116DD" w:rsidRPr="00E116DD">
        <w:rPr>
          <w:rFonts w:cs="David" w:hint="cs"/>
          <w:b/>
          <w:bCs/>
          <w:sz w:val="24"/>
          <w:szCs w:val="24"/>
          <w:rtl/>
        </w:rPr>
        <w:t>ניתוח הנתונים</w:t>
      </w:r>
      <w:r w:rsidR="00E116DD" w:rsidRPr="00E116DD">
        <w:rPr>
          <w:rFonts w:cs="David" w:hint="cs"/>
          <w:sz w:val="24"/>
          <w:szCs w:val="24"/>
          <w:rtl/>
        </w:rPr>
        <w:t xml:space="preserve">, בעקבות הטבלה שמילא כל רכז מקצוע בתחום הדעת שלו. </w:t>
      </w:r>
      <w:r w:rsidR="00BE1DBC" w:rsidRPr="00E116DD">
        <w:rPr>
          <w:rFonts w:cs="David" w:hint="cs"/>
          <w:sz w:val="24"/>
          <w:szCs w:val="24"/>
          <w:rtl/>
        </w:rPr>
        <w:t xml:space="preserve"> </w:t>
      </w:r>
      <w:r w:rsidR="00E116DD" w:rsidRPr="00E116DD">
        <w:rPr>
          <w:rFonts w:cs="David"/>
          <w:sz w:val="24"/>
          <w:szCs w:val="24"/>
          <w:rtl/>
        </w:rPr>
        <w:t>חשוב מאוד להיעזר גם במשוב הבגרויות לצורך ניתוח מדויק וממוקד.</w:t>
      </w:r>
    </w:p>
    <w:p w14:paraId="32BFFF3D" w14:textId="4B5E2AE6" w:rsidR="00FA2C20" w:rsidRPr="002C71C0" w:rsidRDefault="00603908" w:rsidP="00FA2C20">
      <w:pPr>
        <w:spacing w:after="0" w:line="240" w:lineRule="auto"/>
        <w:jc w:val="both"/>
        <w:rPr>
          <w:rFonts w:cs="David"/>
          <w:b/>
          <w:bCs/>
          <w:color w:val="0070C0"/>
          <w:sz w:val="24"/>
          <w:szCs w:val="24"/>
          <w:rtl/>
        </w:rPr>
      </w:pPr>
      <w:hyperlink r:id="rId18" w:history="1">
        <w:r w:rsidR="00FA2C20" w:rsidRPr="002C71C0">
          <w:rPr>
            <w:rStyle w:val="Hyperlink"/>
            <w:rFonts w:cs="David" w:hint="cs"/>
            <w:b/>
            <w:bCs/>
            <w:color w:val="0070C0"/>
            <w:sz w:val="24"/>
            <w:szCs w:val="24"/>
            <w:u w:val="none"/>
            <w:rtl/>
          </w:rPr>
          <w:t>טבלה לריכוז תוצאות בחינות בגרות</w:t>
        </w:r>
      </w:hyperlink>
      <w:r w:rsidR="00FA2C20" w:rsidRPr="002C71C0">
        <w:rPr>
          <w:rFonts w:cs="David" w:hint="cs"/>
          <w:b/>
          <w:bCs/>
          <w:color w:val="0070C0"/>
          <w:sz w:val="24"/>
          <w:szCs w:val="24"/>
          <w:rtl/>
        </w:rPr>
        <w:t xml:space="preserve"> </w:t>
      </w:r>
      <w:r w:rsidR="002C71C0" w:rsidRPr="002C71C0">
        <w:rPr>
          <w:rFonts w:cs="David"/>
          <w:b/>
          <w:bCs/>
          <w:noProof/>
          <w:color w:val="0070C0"/>
          <w:sz w:val="24"/>
          <w:szCs w:val="24"/>
        </w:rPr>
        <w:drawing>
          <wp:anchor distT="0" distB="0" distL="114300" distR="114300" simplePos="0" relativeHeight="251667456" behindDoc="0" locked="0" layoutInCell="1" allowOverlap="1" wp14:anchorId="2291E1D2" wp14:editId="420D188B">
            <wp:simplePos x="0" y="0"/>
            <wp:positionH relativeFrom="column">
              <wp:posOffset>3552825</wp:posOffset>
            </wp:positionH>
            <wp:positionV relativeFrom="paragraph">
              <wp:posOffset>635</wp:posOffset>
            </wp:positionV>
            <wp:extent cx="158750" cy="292735"/>
            <wp:effectExtent l="0" t="0" r="0" b="0"/>
            <wp:wrapNone/>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292735"/>
                    </a:xfrm>
                    <a:prstGeom prst="rect">
                      <a:avLst/>
                    </a:prstGeom>
                    <a:noFill/>
                  </pic:spPr>
                </pic:pic>
              </a:graphicData>
            </a:graphic>
            <wp14:sizeRelH relativeFrom="page">
              <wp14:pctWidth>0</wp14:pctWidth>
            </wp14:sizeRelH>
            <wp14:sizeRelV relativeFrom="page">
              <wp14:pctHeight>0</wp14:pctHeight>
            </wp14:sizeRelV>
          </wp:anchor>
        </w:drawing>
      </w:r>
    </w:p>
    <w:p w14:paraId="4120B632" w14:textId="0AAF95C3" w:rsidR="00A76C2C" w:rsidRPr="002C71C0" w:rsidRDefault="00A76C2C" w:rsidP="00A0480D">
      <w:pPr>
        <w:spacing w:after="0" w:line="240" w:lineRule="auto"/>
        <w:ind w:left="360"/>
        <w:jc w:val="both"/>
        <w:rPr>
          <w:rFonts w:cs="David"/>
          <w:color w:val="0070C0"/>
          <w:sz w:val="24"/>
          <w:szCs w:val="24"/>
          <w:rtl/>
        </w:rPr>
      </w:pPr>
    </w:p>
    <w:p w14:paraId="0D112213" w14:textId="77777777" w:rsidR="00FA2C20" w:rsidRDefault="00FA2C20" w:rsidP="00A0480D">
      <w:pPr>
        <w:spacing w:after="0" w:line="240" w:lineRule="auto"/>
        <w:ind w:left="360"/>
        <w:jc w:val="both"/>
        <w:rPr>
          <w:rFonts w:cs="David"/>
          <w:sz w:val="24"/>
          <w:szCs w:val="24"/>
          <w:rtl/>
        </w:rPr>
      </w:pPr>
    </w:p>
    <w:p w14:paraId="39E5F5F9" w14:textId="77777777" w:rsidR="006E21EB" w:rsidRDefault="006E21EB" w:rsidP="00A0480D">
      <w:pPr>
        <w:spacing w:after="0" w:line="240" w:lineRule="auto"/>
        <w:ind w:left="360"/>
        <w:jc w:val="both"/>
        <w:rPr>
          <w:rFonts w:cs="David"/>
          <w:sz w:val="24"/>
          <w:szCs w:val="24"/>
          <w:rtl/>
        </w:rPr>
      </w:pPr>
    </w:p>
    <w:p w14:paraId="74EA950E" w14:textId="77777777" w:rsidR="006E21EB" w:rsidRDefault="006E21EB" w:rsidP="00A0480D">
      <w:pPr>
        <w:spacing w:after="0" w:line="240" w:lineRule="auto"/>
        <w:ind w:left="360"/>
        <w:jc w:val="both"/>
        <w:rPr>
          <w:rFonts w:cs="David"/>
          <w:sz w:val="24"/>
          <w:szCs w:val="24"/>
          <w:rtl/>
        </w:rPr>
      </w:pPr>
    </w:p>
    <w:p w14:paraId="1EFA861D" w14:textId="461A2AD9" w:rsidR="00A76C2C" w:rsidRDefault="00A76C2C" w:rsidP="00A0480D">
      <w:pPr>
        <w:spacing w:after="0" w:line="240" w:lineRule="auto"/>
        <w:ind w:left="360"/>
        <w:jc w:val="both"/>
        <w:rPr>
          <w:rFonts w:cs="David"/>
          <w:sz w:val="24"/>
          <w:szCs w:val="24"/>
          <w:rtl/>
        </w:rPr>
      </w:pPr>
      <w:r>
        <w:rPr>
          <w:rFonts w:cs="David" w:hint="cs"/>
          <w:sz w:val="24"/>
          <w:szCs w:val="24"/>
          <w:rtl/>
        </w:rPr>
        <w:t>בברכת הצלחה והישגים!!</w:t>
      </w:r>
    </w:p>
    <w:p w14:paraId="0BF7DA3C" w14:textId="77777777" w:rsidR="00A76C2C" w:rsidRDefault="00A76C2C" w:rsidP="00A0480D">
      <w:pPr>
        <w:spacing w:after="0" w:line="240" w:lineRule="auto"/>
        <w:ind w:left="360"/>
        <w:jc w:val="both"/>
        <w:rPr>
          <w:rFonts w:cs="David"/>
          <w:sz w:val="24"/>
          <w:szCs w:val="24"/>
          <w:rtl/>
        </w:rPr>
      </w:pPr>
    </w:p>
    <w:p w14:paraId="3E7BDF27" w14:textId="77777777" w:rsidR="00A76C2C" w:rsidRPr="006E21EB" w:rsidRDefault="00A76C2C" w:rsidP="00A0480D">
      <w:pPr>
        <w:spacing w:after="0" w:line="240" w:lineRule="auto"/>
        <w:ind w:left="360"/>
        <w:jc w:val="both"/>
        <w:rPr>
          <w:rFonts w:cs="David"/>
          <w:b/>
          <w:bCs/>
          <w:sz w:val="24"/>
          <w:szCs w:val="24"/>
          <w:rtl/>
        </w:rPr>
      </w:pPr>
      <w:r w:rsidRPr="006E21EB">
        <w:rPr>
          <w:rFonts w:cs="David" w:hint="cs"/>
          <w:b/>
          <w:bCs/>
          <w:sz w:val="24"/>
          <w:szCs w:val="24"/>
          <w:rtl/>
        </w:rPr>
        <w:t>שרית חדד</w:t>
      </w:r>
    </w:p>
    <w:p w14:paraId="312CAD37" w14:textId="77777777" w:rsidR="00A76C2C" w:rsidRDefault="00A76C2C" w:rsidP="00A0480D">
      <w:pPr>
        <w:spacing w:after="0" w:line="240" w:lineRule="auto"/>
        <w:ind w:left="360"/>
        <w:jc w:val="both"/>
        <w:rPr>
          <w:rFonts w:cs="David"/>
          <w:sz w:val="24"/>
          <w:szCs w:val="24"/>
          <w:rtl/>
        </w:rPr>
      </w:pPr>
      <w:r>
        <w:rPr>
          <w:rFonts w:cs="David" w:hint="cs"/>
          <w:sz w:val="24"/>
          <w:szCs w:val="24"/>
          <w:rtl/>
        </w:rPr>
        <w:t>יועצת ארגונית-פדגוגית</w:t>
      </w:r>
    </w:p>
    <w:p w14:paraId="2CFF1903" w14:textId="3B4AB77C" w:rsidR="00E116DD" w:rsidRPr="006E21EB" w:rsidRDefault="00E116DD" w:rsidP="00A0480D">
      <w:pPr>
        <w:spacing w:after="0" w:line="240" w:lineRule="auto"/>
        <w:ind w:left="360"/>
        <w:jc w:val="both"/>
        <w:rPr>
          <w:rFonts w:cs="David"/>
          <w:b/>
          <w:bCs/>
          <w:sz w:val="24"/>
          <w:szCs w:val="24"/>
          <w:rtl/>
        </w:rPr>
      </w:pPr>
      <w:r w:rsidRPr="006E21EB">
        <w:rPr>
          <w:rFonts w:cs="David" w:hint="cs"/>
          <w:b/>
          <w:bCs/>
          <w:sz w:val="24"/>
          <w:szCs w:val="24"/>
          <w:rtl/>
        </w:rPr>
        <w:t xml:space="preserve">מנהלת שאיפה </w:t>
      </w:r>
    </w:p>
    <w:p w14:paraId="3C6DECBC" w14:textId="77777777" w:rsidR="00E116DD" w:rsidRPr="00BE1DBC" w:rsidRDefault="00E116DD" w:rsidP="00A0480D">
      <w:pPr>
        <w:spacing w:after="0" w:line="240" w:lineRule="auto"/>
        <w:ind w:left="360"/>
        <w:jc w:val="both"/>
        <w:rPr>
          <w:rFonts w:cs="David"/>
          <w:sz w:val="24"/>
          <w:szCs w:val="24"/>
          <w:rtl/>
        </w:rPr>
      </w:pPr>
    </w:p>
    <w:sectPr w:rsidR="00E116DD" w:rsidRPr="00BE1DBC" w:rsidSect="00177673">
      <w:headerReference w:type="default" r:id="rId19"/>
      <w:footerReference w:type="default" r:id="rId20"/>
      <w:pgSz w:w="11906" w:h="16838"/>
      <w:pgMar w:top="1361" w:right="1474" w:bottom="1361" w:left="147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D7DB8" w14:textId="77777777" w:rsidR="00603908" w:rsidRDefault="00603908" w:rsidP="00177673">
      <w:pPr>
        <w:spacing w:after="0" w:line="240" w:lineRule="auto"/>
      </w:pPr>
      <w:r>
        <w:separator/>
      </w:r>
    </w:p>
  </w:endnote>
  <w:endnote w:type="continuationSeparator" w:id="0">
    <w:p w14:paraId="0CE68F7C" w14:textId="77777777" w:rsidR="00603908" w:rsidRDefault="00603908" w:rsidP="00177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E852" w14:textId="42BC82FE" w:rsidR="006E21EB" w:rsidRDefault="006E21EB" w:rsidP="006E21EB">
    <w:pPr>
      <w:rPr>
        <w:color w:val="993366"/>
      </w:rPr>
    </w:pPr>
    <w:r>
      <w:rPr>
        <w:rFonts w:hint="cs"/>
        <w:color w:val="993366"/>
        <w:rtl/>
      </w:rPr>
      <w:t xml:space="preserve">נייד: </w:t>
    </w:r>
    <w:r>
      <w:rPr>
        <w:rFonts w:hint="cs"/>
        <w:b/>
        <w:bCs/>
        <w:color w:val="993366"/>
        <w:rtl/>
      </w:rPr>
      <w:t>050-5343804</w:t>
    </w:r>
    <w:r>
      <w:rPr>
        <w:rFonts w:hint="cs"/>
        <w:color w:val="993366"/>
        <w:rtl/>
      </w:rPr>
      <w:t xml:space="preserve">      דוא"ל: </w:t>
    </w:r>
    <w:hyperlink r:id="rId1" w:history="1">
      <w:r>
        <w:rPr>
          <w:rStyle w:val="Hyperlink"/>
          <w:b/>
          <w:bCs/>
          <w:color w:val="943634" w:themeColor="accent2" w:themeShade="BF"/>
        </w:rPr>
        <w:t>sheifa100@gmail.com</w:t>
      </w:r>
    </w:hyperlink>
    <w:r>
      <w:rPr>
        <w:color w:val="993366"/>
      </w:rPr>
      <w:t xml:space="preserve">   </w:t>
    </w:r>
    <w:r>
      <w:rPr>
        <w:rFonts w:hint="cs"/>
        <w:color w:val="993366"/>
        <w:rtl/>
      </w:rPr>
      <w:t xml:space="preserve">    אתר: </w:t>
    </w:r>
    <w:hyperlink r:id="rId2" w:history="1">
      <w:r>
        <w:rPr>
          <w:rStyle w:val="Hyperlink"/>
          <w:b/>
          <w:bCs/>
          <w:color w:val="993366"/>
        </w:rPr>
        <w:t>www.sheifa.co.il</w:t>
      </w:r>
    </w:hyperlink>
    <w:r>
      <w:rPr>
        <w:color w:val="993366"/>
      </w:rPr>
      <w:t xml:space="preserve"> </w:t>
    </w:r>
  </w:p>
  <w:p w14:paraId="23204099" w14:textId="28A0B15E" w:rsidR="006E21EB" w:rsidRPr="006E21EB" w:rsidRDefault="006E21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29E55" w14:textId="77777777" w:rsidR="00603908" w:rsidRDefault="00603908" w:rsidP="00177673">
      <w:pPr>
        <w:spacing w:after="0" w:line="240" w:lineRule="auto"/>
      </w:pPr>
      <w:r>
        <w:separator/>
      </w:r>
    </w:p>
  </w:footnote>
  <w:footnote w:type="continuationSeparator" w:id="0">
    <w:p w14:paraId="39DECC23" w14:textId="77777777" w:rsidR="00603908" w:rsidRDefault="00603908" w:rsidP="00177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E5D05" w14:textId="37C13904" w:rsidR="00177673" w:rsidRDefault="006E21EB" w:rsidP="006E21EB">
    <w:pPr>
      <w:pStyle w:val="a4"/>
      <w:jc w:val="right"/>
    </w:pPr>
    <w:r>
      <w:rPr>
        <w:noProof/>
      </w:rPr>
      <w:drawing>
        <wp:anchor distT="0" distB="0" distL="114300" distR="114300" simplePos="0" relativeHeight="251659264" behindDoc="1" locked="0" layoutInCell="1" allowOverlap="1" wp14:anchorId="5AEB9FCB" wp14:editId="5437EC8C">
          <wp:simplePos x="0" y="0"/>
          <wp:positionH relativeFrom="column">
            <wp:posOffset>-116440</wp:posOffset>
          </wp:positionH>
          <wp:positionV relativeFrom="paragraph">
            <wp:posOffset>-79966</wp:posOffset>
          </wp:positionV>
          <wp:extent cx="685800" cy="478155"/>
          <wp:effectExtent l="19050" t="0" r="0" b="0"/>
          <wp:wrapNone/>
          <wp:docPr id="206897514" name="תמונה 206897514" descr="SARIT PIC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RIT PIC s"/>
                  <pic:cNvPicPr>
                    <a:picLocks noChangeAspect="1" noChangeArrowheads="1"/>
                  </pic:cNvPicPr>
                </pic:nvPicPr>
                <pic:blipFill>
                  <a:blip r:embed="rId1"/>
                  <a:srcRect/>
                  <a:stretch>
                    <a:fillRect/>
                  </a:stretch>
                </pic:blipFill>
                <pic:spPr bwMode="auto">
                  <a:xfrm>
                    <a:off x="0" y="0"/>
                    <a:ext cx="685800" cy="478155"/>
                  </a:xfrm>
                  <a:prstGeom prst="rect">
                    <a:avLst/>
                  </a:prstGeom>
                  <a:noFill/>
                  <a:ln w="9525">
                    <a:noFill/>
                    <a:miter lim="800000"/>
                    <a:headEnd/>
                    <a:tailEnd/>
                  </a:ln>
                </pic:spPr>
              </pic:pic>
            </a:graphicData>
          </a:graphic>
        </wp:anchor>
      </w:drawing>
    </w:r>
    <w:r w:rsidR="001C40B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231B9"/>
    <w:multiLevelType w:val="hybridMultilevel"/>
    <w:tmpl w:val="E1A89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072DC"/>
    <w:multiLevelType w:val="hybridMultilevel"/>
    <w:tmpl w:val="7E1A42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1F32A4"/>
    <w:multiLevelType w:val="hybridMultilevel"/>
    <w:tmpl w:val="C34AA02E"/>
    <w:lvl w:ilvl="0" w:tplc="5A840A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41517"/>
    <w:multiLevelType w:val="hybridMultilevel"/>
    <w:tmpl w:val="6B589E1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AE2BB0"/>
    <w:multiLevelType w:val="hybridMultilevel"/>
    <w:tmpl w:val="6CD0E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A369C"/>
    <w:multiLevelType w:val="hybridMultilevel"/>
    <w:tmpl w:val="78CA4588"/>
    <w:lvl w:ilvl="0" w:tplc="BDF0553A">
      <w:start w:val="1"/>
      <w:numFmt w:val="bullet"/>
      <w:lvlText w:val=""/>
      <w:lvlJc w:val="left"/>
      <w:pPr>
        <w:ind w:left="720" w:hanging="360"/>
      </w:pPr>
      <w:rPr>
        <w:rFonts w:ascii="Wingdings" w:hAnsi="Wingdings"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15DDC"/>
    <w:multiLevelType w:val="hybridMultilevel"/>
    <w:tmpl w:val="18F4B1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10CBF"/>
    <w:multiLevelType w:val="hybridMultilevel"/>
    <w:tmpl w:val="4AE0D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B331BE"/>
    <w:multiLevelType w:val="hybridMultilevel"/>
    <w:tmpl w:val="0950BA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DCA76EB"/>
    <w:multiLevelType w:val="hybridMultilevel"/>
    <w:tmpl w:val="BE0ED3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6"/>
  </w:num>
  <w:num w:numId="6">
    <w:abstractNumId w:val="7"/>
  </w:num>
  <w:num w:numId="7">
    <w:abstractNumId w:val="9"/>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114"/>
    <w:rsid w:val="00016918"/>
    <w:rsid w:val="0002790C"/>
    <w:rsid w:val="00033B82"/>
    <w:rsid w:val="00051C8F"/>
    <w:rsid w:val="00060F1D"/>
    <w:rsid w:val="00085079"/>
    <w:rsid w:val="00094426"/>
    <w:rsid w:val="000A42A3"/>
    <w:rsid w:val="000C7AEE"/>
    <w:rsid w:val="001245A3"/>
    <w:rsid w:val="00126C2F"/>
    <w:rsid w:val="00134AAE"/>
    <w:rsid w:val="00177673"/>
    <w:rsid w:val="001A5CE9"/>
    <w:rsid w:val="001B6ECD"/>
    <w:rsid w:val="001C40B8"/>
    <w:rsid w:val="00254382"/>
    <w:rsid w:val="0027081A"/>
    <w:rsid w:val="00281A7E"/>
    <w:rsid w:val="00292E5C"/>
    <w:rsid w:val="002B68E3"/>
    <w:rsid w:val="002C71C0"/>
    <w:rsid w:val="003723B8"/>
    <w:rsid w:val="00396516"/>
    <w:rsid w:val="003A0C0A"/>
    <w:rsid w:val="003A361A"/>
    <w:rsid w:val="003B0ADF"/>
    <w:rsid w:val="003E6368"/>
    <w:rsid w:val="00426307"/>
    <w:rsid w:val="00443B22"/>
    <w:rsid w:val="004576A0"/>
    <w:rsid w:val="00476420"/>
    <w:rsid w:val="004C186A"/>
    <w:rsid w:val="00534E1C"/>
    <w:rsid w:val="00544516"/>
    <w:rsid w:val="00551955"/>
    <w:rsid w:val="00560D06"/>
    <w:rsid w:val="005737E0"/>
    <w:rsid w:val="005901D2"/>
    <w:rsid w:val="005D1ED6"/>
    <w:rsid w:val="005D3B74"/>
    <w:rsid w:val="00600B1B"/>
    <w:rsid w:val="00603908"/>
    <w:rsid w:val="00615F3A"/>
    <w:rsid w:val="00651424"/>
    <w:rsid w:val="00695C68"/>
    <w:rsid w:val="006C15CD"/>
    <w:rsid w:val="006E21EB"/>
    <w:rsid w:val="00716890"/>
    <w:rsid w:val="00727DAF"/>
    <w:rsid w:val="00796413"/>
    <w:rsid w:val="007B6D17"/>
    <w:rsid w:val="007F440F"/>
    <w:rsid w:val="00847226"/>
    <w:rsid w:val="008628E4"/>
    <w:rsid w:val="008A7230"/>
    <w:rsid w:val="008C452C"/>
    <w:rsid w:val="008E5309"/>
    <w:rsid w:val="008F3884"/>
    <w:rsid w:val="0091740E"/>
    <w:rsid w:val="00982CD6"/>
    <w:rsid w:val="009B5FC8"/>
    <w:rsid w:val="00A00F34"/>
    <w:rsid w:val="00A0480D"/>
    <w:rsid w:val="00A05F11"/>
    <w:rsid w:val="00A07345"/>
    <w:rsid w:val="00A344E2"/>
    <w:rsid w:val="00A72728"/>
    <w:rsid w:val="00A76C2C"/>
    <w:rsid w:val="00A90A8D"/>
    <w:rsid w:val="00A90FA7"/>
    <w:rsid w:val="00A93C00"/>
    <w:rsid w:val="00A96114"/>
    <w:rsid w:val="00AB3482"/>
    <w:rsid w:val="00AD06EA"/>
    <w:rsid w:val="00AF0706"/>
    <w:rsid w:val="00B24730"/>
    <w:rsid w:val="00B52EBD"/>
    <w:rsid w:val="00B66664"/>
    <w:rsid w:val="00BB2AB9"/>
    <w:rsid w:val="00BE1917"/>
    <w:rsid w:val="00BE1DBC"/>
    <w:rsid w:val="00BE6BDE"/>
    <w:rsid w:val="00C1642E"/>
    <w:rsid w:val="00C2019A"/>
    <w:rsid w:val="00C24D1B"/>
    <w:rsid w:val="00C555A9"/>
    <w:rsid w:val="00C9083E"/>
    <w:rsid w:val="00CA489E"/>
    <w:rsid w:val="00CB3AD1"/>
    <w:rsid w:val="00D40EA4"/>
    <w:rsid w:val="00D52372"/>
    <w:rsid w:val="00DA1D64"/>
    <w:rsid w:val="00DC6AC1"/>
    <w:rsid w:val="00DE186C"/>
    <w:rsid w:val="00DF3E7C"/>
    <w:rsid w:val="00DF75EE"/>
    <w:rsid w:val="00E116DD"/>
    <w:rsid w:val="00E15AFC"/>
    <w:rsid w:val="00E45E2D"/>
    <w:rsid w:val="00E50914"/>
    <w:rsid w:val="00E5137E"/>
    <w:rsid w:val="00E63A40"/>
    <w:rsid w:val="00E92402"/>
    <w:rsid w:val="00EB353C"/>
    <w:rsid w:val="00F80BFC"/>
    <w:rsid w:val="00FA2C20"/>
    <w:rsid w:val="00FC6B77"/>
    <w:rsid w:val="00FD4D43"/>
    <w:rsid w:val="00FD799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167B1"/>
  <w15:docId w15:val="{0B0FD1F1-6BFF-4F5E-BDE8-4C97E27B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1A7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rexample">
    <w:name w:val="sr_example"/>
    <w:basedOn w:val="a0"/>
    <w:rsid w:val="00A96114"/>
  </w:style>
  <w:style w:type="character" w:customStyle="1" w:styleId="apple-converted-space">
    <w:name w:val="apple-converted-space"/>
    <w:basedOn w:val="a0"/>
    <w:rsid w:val="00A96114"/>
  </w:style>
  <w:style w:type="paragraph" w:styleId="a3">
    <w:name w:val="List Paragraph"/>
    <w:basedOn w:val="a"/>
    <w:uiPriority w:val="34"/>
    <w:qFormat/>
    <w:rsid w:val="00016918"/>
    <w:pPr>
      <w:ind w:left="720"/>
      <w:contextualSpacing/>
    </w:pPr>
  </w:style>
  <w:style w:type="paragraph" w:styleId="a4">
    <w:name w:val="header"/>
    <w:basedOn w:val="a"/>
    <w:link w:val="a5"/>
    <w:uiPriority w:val="99"/>
    <w:unhideWhenUsed/>
    <w:rsid w:val="00177673"/>
    <w:pPr>
      <w:tabs>
        <w:tab w:val="center" w:pos="4153"/>
        <w:tab w:val="right" w:pos="8306"/>
      </w:tabs>
      <w:spacing w:after="0" w:line="240" w:lineRule="auto"/>
    </w:pPr>
  </w:style>
  <w:style w:type="character" w:customStyle="1" w:styleId="a5">
    <w:name w:val="כותרת עליונה תו"/>
    <w:basedOn w:val="a0"/>
    <w:link w:val="a4"/>
    <w:uiPriority w:val="99"/>
    <w:rsid w:val="00177673"/>
  </w:style>
  <w:style w:type="paragraph" w:styleId="a6">
    <w:name w:val="footer"/>
    <w:basedOn w:val="a"/>
    <w:link w:val="a7"/>
    <w:uiPriority w:val="99"/>
    <w:unhideWhenUsed/>
    <w:rsid w:val="00177673"/>
    <w:pPr>
      <w:tabs>
        <w:tab w:val="center" w:pos="4153"/>
        <w:tab w:val="right" w:pos="8306"/>
      </w:tabs>
      <w:spacing w:after="0" w:line="240" w:lineRule="auto"/>
    </w:pPr>
  </w:style>
  <w:style w:type="character" w:customStyle="1" w:styleId="a7">
    <w:name w:val="כותרת תחתונה תו"/>
    <w:basedOn w:val="a0"/>
    <w:link w:val="a6"/>
    <w:uiPriority w:val="99"/>
    <w:rsid w:val="00177673"/>
  </w:style>
  <w:style w:type="paragraph" w:styleId="a8">
    <w:name w:val="Balloon Text"/>
    <w:basedOn w:val="a"/>
    <w:link w:val="a9"/>
    <w:uiPriority w:val="99"/>
    <w:semiHidden/>
    <w:unhideWhenUsed/>
    <w:rsid w:val="00177673"/>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177673"/>
    <w:rPr>
      <w:rFonts w:ascii="Tahoma" w:hAnsi="Tahoma" w:cs="Tahoma"/>
      <w:sz w:val="16"/>
      <w:szCs w:val="16"/>
    </w:rPr>
  </w:style>
  <w:style w:type="character" w:styleId="Hyperlink">
    <w:name w:val="Hyperlink"/>
    <w:basedOn w:val="a0"/>
    <w:uiPriority w:val="99"/>
    <w:unhideWhenUsed/>
    <w:rsid w:val="00FA2C20"/>
    <w:rPr>
      <w:color w:val="0000FF" w:themeColor="hyperlink"/>
      <w:u w:val="single"/>
    </w:rPr>
  </w:style>
  <w:style w:type="character" w:styleId="FollowedHyperlink">
    <w:name w:val="FollowedHyperlink"/>
    <w:basedOn w:val="a0"/>
    <w:uiPriority w:val="99"/>
    <w:semiHidden/>
    <w:unhideWhenUsed/>
    <w:rsid w:val="00E509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96137">
      <w:bodyDiv w:val="1"/>
      <w:marLeft w:val="0"/>
      <w:marRight w:val="0"/>
      <w:marTop w:val="0"/>
      <w:marBottom w:val="0"/>
      <w:divBdr>
        <w:top w:val="none" w:sz="0" w:space="0" w:color="auto"/>
        <w:left w:val="none" w:sz="0" w:space="0" w:color="auto"/>
        <w:bottom w:val="none" w:sz="0" w:space="0" w:color="auto"/>
        <w:right w:val="none" w:sz="0" w:space="0" w:color="auto"/>
      </w:divBdr>
      <w:divsChild>
        <w:div w:id="18749352">
          <w:marLeft w:val="0"/>
          <w:marRight w:val="0"/>
          <w:marTop w:val="168"/>
          <w:marBottom w:val="96"/>
          <w:divBdr>
            <w:top w:val="none" w:sz="0" w:space="0" w:color="auto"/>
            <w:left w:val="none" w:sz="0" w:space="0" w:color="auto"/>
            <w:bottom w:val="none" w:sz="0" w:space="0" w:color="auto"/>
            <w:right w:val="none" w:sz="0" w:space="0" w:color="auto"/>
          </w:divBdr>
          <w:divsChild>
            <w:div w:id="655493374">
              <w:marLeft w:val="0"/>
              <w:marRight w:val="0"/>
              <w:marTop w:val="0"/>
              <w:marBottom w:val="0"/>
              <w:divBdr>
                <w:top w:val="none" w:sz="0" w:space="0" w:color="auto"/>
                <w:left w:val="none" w:sz="0" w:space="0" w:color="auto"/>
                <w:bottom w:val="none" w:sz="0" w:space="0" w:color="auto"/>
                <w:right w:val="none" w:sz="0" w:space="0" w:color="auto"/>
              </w:divBdr>
            </w:div>
          </w:divsChild>
        </w:div>
        <w:div w:id="1495336744">
          <w:marLeft w:val="0"/>
          <w:marRight w:val="0"/>
          <w:marTop w:val="168"/>
          <w:marBottom w:val="96"/>
          <w:divBdr>
            <w:top w:val="none" w:sz="0" w:space="0" w:color="auto"/>
            <w:left w:val="none" w:sz="0" w:space="0" w:color="auto"/>
            <w:bottom w:val="none" w:sz="0" w:space="0" w:color="auto"/>
            <w:right w:val="none" w:sz="0" w:space="0" w:color="auto"/>
          </w:divBdr>
          <w:divsChild>
            <w:div w:id="592126288">
              <w:marLeft w:val="0"/>
              <w:marRight w:val="0"/>
              <w:marTop w:val="0"/>
              <w:marBottom w:val="0"/>
              <w:divBdr>
                <w:top w:val="none" w:sz="0" w:space="0" w:color="auto"/>
                <w:left w:val="none" w:sz="0" w:space="0" w:color="auto"/>
                <w:bottom w:val="none" w:sz="0" w:space="0" w:color="auto"/>
                <w:right w:val="none" w:sz="0" w:space="0" w:color="auto"/>
              </w:divBdr>
            </w:div>
            <w:div w:id="21113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05405">
      <w:bodyDiv w:val="1"/>
      <w:marLeft w:val="0"/>
      <w:marRight w:val="0"/>
      <w:marTop w:val="0"/>
      <w:marBottom w:val="0"/>
      <w:divBdr>
        <w:top w:val="none" w:sz="0" w:space="0" w:color="auto"/>
        <w:left w:val="none" w:sz="0" w:space="0" w:color="auto"/>
        <w:bottom w:val="none" w:sz="0" w:space="0" w:color="auto"/>
        <w:right w:val="none" w:sz="0" w:space="0" w:color="auto"/>
      </w:divBdr>
      <w:divsChild>
        <w:div w:id="1018433887">
          <w:marLeft w:val="0"/>
          <w:marRight w:val="0"/>
          <w:marTop w:val="0"/>
          <w:marBottom w:val="0"/>
          <w:divBdr>
            <w:top w:val="none" w:sz="0" w:space="0" w:color="auto"/>
            <w:left w:val="none" w:sz="0" w:space="0" w:color="auto"/>
            <w:bottom w:val="none" w:sz="0" w:space="0" w:color="auto"/>
            <w:right w:val="none" w:sz="0" w:space="0" w:color="auto"/>
          </w:divBdr>
        </w:div>
        <w:div w:id="1701928800">
          <w:marLeft w:val="0"/>
          <w:marRight w:val="0"/>
          <w:marTop w:val="0"/>
          <w:marBottom w:val="0"/>
          <w:divBdr>
            <w:top w:val="none" w:sz="0" w:space="0" w:color="auto"/>
            <w:left w:val="none" w:sz="0" w:space="0" w:color="auto"/>
            <w:bottom w:val="none" w:sz="0" w:space="0" w:color="auto"/>
            <w:right w:val="none" w:sz="0" w:space="0" w:color="auto"/>
          </w:divBdr>
        </w:div>
        <w:div w:id="247545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heifa.co.il/post/%D7%AA%D7%95%D7%9B%D7%A0%D7%99%D7%95%D7%AA-%D7%9C%D7%99%D7%9E%D7%95%D7%93" TargetMode="External"/><Relationship Id="rId18" Type="http://schemas.openxmlformats.org/officeDocument/2006/relationships/hyperlink" Target="https://www.sheifa.co.il/post/%D7%98%D7%91%D7%9C%D7%90%D7%95%D7%AA-%D7%AA%D7%9B%D7%A0%D7%95%D7%9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heifa.co.il/post/%D7%99%D7%A9%D7%99%D7%91%D7%95%D7%AA-%D7%A6%D7%95%D7%95%D7%AA" TargetMode="External"/><Relationship Id="rId12" Type="http://schemas.openxmlformats.org/officeDocument/2006/relationships/hyperlink" Target="https://drive.google.com/file/d/1pitWUinnMz9ndH5sZJgMzGmLR56gLQ_n/view?usp=sharing" TargetMode="External"/><Relationship Id="rId17" Type="http://schemas.openxmlformats.org/officeDocument/2006/relationships/hyperlink" Target="https://www.sheifa.co.il/post/_%D7%9B%D7%9C%D7%99%D7%9D" TargetMode="External"/><Relationship Id="rId2" Type="http://schemas.openxmlformats.org/officeDocument/2006/relationships/styles" Target="styles.xml"/><Relationship Id="rId16" Type="http://schemas.openxmlformats.org/officeDocument/2006/relationships/hyperlink" Target="https://www.sheifa.co.il/post/%D7%9E%D7%A6%D7%95%D7%99%D7%A0%D7%95%D7%AA-%D7%91%D7%97%D7%99%D7%A0%D7%95%D7%9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sheifa.co.il/post/%D7%9E%D7%A6%D7%95%D7%99%D7%A0%D7%95%D7%AA-%D7%91%D7%97%D7%99%D7%A0%D7%95%D7%9A" TargetMode="External"/><Relationship Id="rId10" Type="http://schemas.openxmlformats.org/officeDocument/2006/relationships/hyperlink" Target="https://www.sheifa.co.il/%D7%A1%D7%93%D7%A0%D7%90%D7%95%D7%AA-%D7%95%D7%9E%D7%A4%D7%92%D7%A9%D7%99%D7%9D-%D7%9C%D7%A8%D7%9B%D7%96%D7%99-%D7%9E%D7%A7%D7%A6%D7%95%D7%A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sheifa.co.il/post/%D7%A9%D7%99%D7%97%D7%95%D7%AA-%D7%90%D7%99%D7%A9%D7%99%D7%95%D7%AA-%D7%A2%D7%9D-%D7%AA%D7%9C%D7%9E%D7%99%D7%93%D7%99%D7%9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heifa.co.il" TargetMode="External"/><Relationship Id="rId1" Type="http://schemas.openxmlformats.org/officeDocument/2006/relationships/hyperlink" Target="mailto:sheifa100@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1297</Words>
  <Characters>6485</Characters>
  <Application>Microsoft Office Word</Application>
  <DocSecurity>0</DocSecurity>
  <Lines>54</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CHAYON CUSTOMER</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CHAYON CUSTOMER</dc:creator>
  <cp:lastModifiedBy>אראלה היימן</cp:lastModifiedBy>
  <cp:revision>2</cp:revision>
  <dcterms:created xsi:type="dcterms:W3CDTF">2025-06-24T09:06:00Z</dcterms:created>
  <dcterms:modified xsi:type="dcterms:W3CDTF">2025-06-24T09:06:00Z</dcterms:modified>
</cp:coreProperties>
</file>